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54" w:rsidRPr="00F91D54" w:rsidRDefault="00F91D54" w:rsidP="00F91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F91D54" w:rsidRPr="00F91D54" w:rsidRDefault="00F91D54" w:rsidP="00F91D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F91D54" w:rsidRPr="0085558A" w:rsidRDefault="00F91D54" w:rsidP="00F91D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F91D54" w:rsidRPr="0085558A" w:rsidRDefault="00F91D54" w:rsidP="00F91D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D54" w:rsidRPr="0085558A" w:rsidRDefault="00F91D54" w:rsidP="00F91D5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91D54" w:rsidRPr="006111DB" w:rsidTr="00EF024A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1D54" w:rsidRPr="00F91D54" w:rsidRDefault="00F91D54" w:rsidP="00EF024A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F91D54" w:rsidRPr="0085558A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F91D54" w:rsidRPr="0085558A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91D54" w:rsidRPr="00F91D54" w:rsidRDefault="00F91D54" w:rsidP="00EF024A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_______________________</w:t>
            </w:r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 Вавилина</w:t>
            </w:r>
          </w:p>
          <w:p w:rsidR="00F91D54" w:rsidRPr="00F91D54" w:rsidRDefault="00F91D54" w:rsidP="00EF024A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1D54" w:rsidRPr="006111DB" w:rsidTr="00EF024A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1D54" w:rsidRPr="00F91D54" w:rsidRDefault="00F91D54" w:rsidP="00EF024A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СОГЛАСОВАНА</w:t>
            </w:r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F91D54" w:rsidRPr="00F91D54" w:rsidRDefault="00F91D54" w:rsidP="00EF024A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91D54" w:rsidRPr="00F91D54" w:rsidRDefault="00F91D54" w:rsidP="00EF02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91D54" w:rsidRPr="00F91D54" w:rsidRDefault="00F91D54" w:rsidP="00F91D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91D54" w:rsidRPr="00F91D54" w:rsidRDefault="00F91D54" w:rsidP="00F91D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91D54" w:rsidRPr="00F91D54" w:rsidRDefault="00F91D54" w:rsidP="00F91D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91D54" w:rsidRPr="00F91D54" w:rsidRDefault="00F91D54" w:rsidP="00F91D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91D54" w:rsidRPr="00F91D54" w:rsidRDefault="00F91D54" w:rsidP="00F91D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F91D54" w:rsidRPr="00F91D54" w:rsidRDefault="00F91D54" w:rsidP="00F91D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физической культуре</w:t>
      </w:r>
    </w:p>
    <w:p w:rsidR="00F91D54" w:rsidRPr="00F91D54" w:rsidRDefault="00F91D54" w:rsidP="00F91D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F91D54" w:rsidRPr="00F91D54" w:rsidRDefault="00F91D54" w:rsidP="00F91D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F91D54" w:rsidRPr="00F91D54" w:rsidRDefault="00F91D54" w:rsidP="00F91D54">
      <w:pPr>
        <w:pStyle w:val="a3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F91D54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F91D54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F91D54">
        <w:rPr>
          <w:sz w:val="48"/>
          <w:szCs w:val="48"/>
          <w:lang w:val="ru-RU"/>
        </w:rPr>
        <w:t xml:space="preserve"> </w:t>
      </w:r>
      <w:r w:rsidRPr="00F91D54">
        <w:rPr>
          <w:rFonts w:ascii="Times New Roman" w:eastAsia="Times New Roman" w:hAnsi="Times New Roman" w:cs="Times New Roman"/>
          <w:lang w:val="ru-RU"/>
        </w:rPr>
        <w:t>Уставом МАОУ «</w:t>
      </w:r>
      <w:proofErr w:type="spellStart"/>
      <w:r w:rsidRPr="00F91D54">
        <w:rPr>
          <w:rFonts w:ascii="Times New Roman" w:eastAsia="Times New Roman" w:hAnsi="Times New Roman" w:cs="Times New Roman"/>
          <w:lang w:val="ru-RU"/>
        </w:rPr>
        <w:t>Итатская</w:t>
      </w:r>
      <w:proofErr w:type="spellEnd"/>
      <w:r w:rsidRPr="00F91D54">
        <w:rPr>
          <w:rFonts w:ascii="Times New Roman" w:eastAsia="Times New Roman" w:hAnsi="Times New Roman" w:cs="Times New Roman"/>
          <w:lang w:val="ru-RU"/>
        </w:rPr>
        <w:t xml:space="preserve"> СОШ» Томского района)</w:t>
      </w:r>
    </w:p>
    <w:p w:rsidR="00F91D54" w:rsidRDefault="00F91D54" w:rsidP="00F91D54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F91D54" w:rsidRDefault="00F91D54" w:rsidP="00F91D54">
      <w:pPr>
        <w:pStyle w:val="a3"/>
        <w:rPr>
          <w:rFonts w:ascii="Times New Roman" w:hAnsi="Times New Roman" w:cs="Times New Roman"/>
          <w:lang w:val="ru-RU"/>
        </w:rPr>
      </w:pPr>
    </w:p>
    <w:p w:rsidR="00F91D54" w:rsidRDefault="00F91D54" w:rsidP="00F91D54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F91D54" w:rsidRDefault="00F91D54" w:rsidP="00F91D54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F91D54" w:rsidRDefault="00F91D54" w:rsidP="00F91D54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F91D54" w:rsidRPr="00F91D54" w:rsidRDefault="00F91D54" w:rsidP="00F91D54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</w:t>
      </w:r>
      <w:r w:rsidR="00096381">
        <w:rPr>
          <w:rFonts w:ascii="Times New Roman" w:hAnsi="Times New Roman" w:cs="Times New Roman"/>
          <w:lang w:val="ru-RU"/>
        </w:rPr>
        <w:t xml:space="preserve">теля </w:t>
      </w:r>
      <w:proofErr w:type="spellStart"/>
      <w:r w:rsidR="00096381" w:rsidRPr="00096381">
        <w:rPr>
          <w:rFonts w:ascii="Times New Roman" w:hAnsi="Times New Roman" w:cs="Times New Roman"/>
          <w:lang w:val="ru-RU"/>
        </w:rPr>
        <w:t>Сойдо</w:t>
      </w:r>
      <w:proofErr w:type="spellEnd"/>
      <w:r w:rsidR="00096381" w:rsidRPr="00096381">
        <w:rPr>
          <w:rFonts w:ascii="Times New Roman" w:hAnsi="Times New Roman" w:cs="Times New Roman"/>
          <w:lang w:val="ru-RU"/>
        </w:rPr>
        <w:t xml:space="preserve">  Андрея  Викторовича</w:t>
      </w: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F91D54" w:rsidRDefault="00F91D54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Pr="00171F68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  <w:sectPr w:rsidR="001667DC" w:rsidRPr="00171F68" w:rsidSect="00F91D54">
          <w:pgSz w:w="11900" w:h="16840"/>
          <w:pgMar w:top="298" w:right="724" w:bottom="1062" w:left="924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 xml:space="preserve">с. </w:t>
      </w:r>
      <w:proofErr w:type="gramStart"/>
      <w:r>
        <w:rPr>
          <w:rFonts w:ascii="Times New Roman" w:hAnsi="Times New Roman" w:cs="Times New Roman"/>
          <w:lang w:val="ru-RU"/>
        </w:rPr>
        <w:t>Томское</w:t>
      </w:r>
      <w:proofErr w:type="gramEnd"/>
      <w:r w:rsidR="00974D21">
        <w:rPr>
          <w:rFonts w:ascii="Times New Roman" w:hAnsi="Times New Roman" w:cs="Times New Roman"/>
          <w:lang w:val="ru-RU"/>
        </w:rPr>
        <w:t xml:space="preserve"> 2023 г.</w:t>
      </w:r>
    </w:p>
    <w:p w:rsidR="001667DC" w:rsidRPr="00655754" w:rsidRDefault="001667DC" w:rsidP="008308E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5575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1667DC" w:rsidRPr="00655754" w:rsidRDefault="001667DC" w:rsidP="001667D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1667DC" w:rsidRPr="00655754" w:rsidRDefault="001667DC" w:rsidP="001667D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увеличения продолжительности жизни граждан России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1667DC" w:rsidRPr="00655754" w:rsidRDefault="001667DC" w:rsidP="001667D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ФГ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1667DC" w:rsidRPr="00655754" w:rsidRDefault="001667DC" w:rsidP="001667DC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обеспечивает выполнение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96" w:line="220" w:lineRule="exact"/>
        <w:rPr>
          <w:lang w:val="ru-RU"/>
        </w:rPr>
      </w:pPr>
    </w:p>
    <w:p w:rsidR="001667DC" w:rsidRPr="00655754" w:rsidRDefault="001667DC" w:rsidP="001667DC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1667DC" w:rsidRPr="00655754" w:rsidRDefault="001667DC" w:rsidP="001667D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1667DC" w:rsidRPr="00655754" w:rsidRDefault="001667DC" w:rsidP="001667D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1667DC" w:rsidRPr="00655754" w:rsidRDefault="001667DC" w:rsidP="001667D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5575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1667DC" w:rsidRPr="00655754" w:rsidRDefault="001667DC" w:rsidP="001667DC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1667DC" w:rsidRPr="00655754" w:rsidRDefault="001667DC" w:rsidP="001667DC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</w:t>
      </w:r>
      <w:r w:rsidR="00B570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 является физическое воспитание граждан России. Учебный предмет</w:t>
      </w:r>
      <w:r w:rsidR="00B570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96" w:line="220" w:lineRule="exact"/>
        <w:rPr>
          <w:lang w:val="ru-RU"/>
        </w:rPr>
      </w:pPr>
    </w:p>
    <w:p w:rsidR="001667DC" w:rsidRPr="00655754" w:rsidRDefault="001667DC" w:rsidP="001667DC">
      <w:pPr>
        <w:autoSpaceDE w:val="0"/>
        <w:autoSpaceDN w:val="0"/>
        <w:spacing w:after="0" w:line="281" w:lineRule="auto"/>
        <w:ind w:right="432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создание условий для высокого качества преподавания учебного предмета</w:t>
      </w:r>
      <w:r w:rsidR="00B570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«Физическая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655754">
        <w:rPr>
          <w:lang w:val="ru-RU"/>
        </w:rPr>
        <w:br/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655754">
        <w:rPr>
          <w:lang w:val="ru-RU"/>
        </w:rPr>
        <w:br/>
      </w: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655754">
        <w:rPr>
          <w:lang w:val="ru-RU"/>
        </w:rPr>
        <w:br/>
      </w: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  <w:proofErr w:type="gramEnd"/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1667DC" w:rsidRPr="00655754" w:rsidRDefault="001667DC" w:rsidP="001667DC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1667DC" w:rsidRPr="00655754" w:rsidRDefault="001667DC" w:rsidP="001667DC">
      <w:pPr>
        <w:autoSpaceDE w:val="0"/>
        <w:autoSpaceDN w:val="0"/>
        <w:spacing w:before="70" w:after="0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1667DC" w:rsidRPr="00655754" w:rsidRDefault="001667DC" w:rsidP="001667D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туристическими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спортивными</w:t>
      </w:r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66" w:line="220" w:lineRule="exact"/>
        <w:rPr>
          <w:lang w:val="ru-RU"/>
        </w:rPr>
      </w:pPr>
    </w:p>
    <w:p w:rsidR="001667DC" w:rsidRPr="00655754" w:rsidRDefault="001667DC" w:rsidP="001667DC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НОО содержание программы учебного предмета «Физическая культура»</w:t>
      </w:r>
      <w:r w:rsidR="00B570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состоит из следующих компонентов:</w:t>
      </w:r>
    </w:p>
    <w:p w:rsidR="001667DC" w:rsidRPr="00655754" w:rsidRDefault="001667DC" w:rsidP="001667D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1667DC" w:rsidRPr="00655754" w:rsidRDefault="001667DC" w:rsidP="001667D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1667DC" w:rsidRPr="00655754" w:rsidRDefault="001667DC" w:rsidP="001667DC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655754">
        <w:rPr>
          <w:lang w:val="ru-RU"/>
        </w:rPr>
        <w:br/>
      </w: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667DC" w:rsidRPr="00655754" w:rsidRDefault="001667DC" w:rsidP="001667D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1667DC" w:rsidRPr="00655754" w:rsidRDefault="001667DC" w:rsidP="001667DC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1667DC" w:rsidRPr="00655754" w:rsidRDefault="001667DC" w:rsidP="001667D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1667DC" w:rsidRPr="00655754" w:rsidRDefault="001667DC" w:rsidP="001667D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66" w:line="220" w:lineRule="exact"/>
        <w:rPr>
          <w:lang w:val="ru-RU"/>
        </w:rPr>
      </w:pPr>
    </w:p>
    <w:p w:rsidR="001667DC" w:rsidRPr="00655754" w:rsidRDefault="001667DC" w:rsidP="001667DC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1667DC" w:rsidRPr="00655754" w:rsidRDefault="001667DC" w:rsidP="001667DC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достичь наиболее эффективных результатов.</w:t>
      </w:r>
    </w:p>
    <w:p w:rsidR="001667DC" w:rsidRPr="00655754" w:rsidRDefault="001667DC" w:rsidP="001667DC">
      <w:pPr>
        <w:autoSpaceDE w:val="0"/>
        <w:autoSpaceDN w:val="0"/>
        <w:spacing w:before="70" w:after="0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1667DC" w:rsidRPr="00655754" w:rsidRDefault="001667DC" w:rsidP="001667DC">
      <w:pPr>
        <w:autoSpaceDE w:val="0"/>
        <w:autoSpaceDN w:val="0"/>
        <w:spacing w:before="70" w:after="0"/>
        <w:ind w:right="576" w:firstLine="180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1667DC" w:rsidRPr="00655754" w:rsidRDefault="001667DC" w:rsidP="001667D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5575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1667DC" w:rsidRPr="00655754" w:rsidRDefault="001667DC" w:rsidP="001667DC">
      <w:pPr>
        <w:autoSpaceDE w:val="0"/>
        <w:autoSpaceDN w:val="0"/>
        <w:spacing w:before="190" w:after="0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1667DC" w:rsidRPr="00655754" w:rsidRDefault="001667DC" w:rsidP="001667DC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1667DC" w:rsidRPr="00655754" w:rsidRDefault="001667DC" w:rsidP="001667DC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1667DC" w:rsidRPr="00655754" w:rsidRDefault="001667DC" w:rsidP="001667DC">
      <w:pPr>
        <w:autoSpaceDE w:val="0"/>
        <w:autoSpaceDN w:val="0"/>
        <w:spacing w:before="70" w:after="0"/>
        <w:ind w:firstLine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1667DC" w:rsidRPr="00655754" w:rsidRDefault="001667DC" w:rsidP="001667D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66" w:line="220" w:lineRule="exact"/>
        <w:rPr>
          <w:lang w:val="ru-RU"/>
        </w:rPr>
      </w:pPr>
    </w:p>
    <w:p w:rsidR="001667DC" w:rsidRPr="00655754" w:rsidRDefault="001667DC" w:rsidP="001667DC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фи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зическое воспитание, формирование здоровья и здорового образа жизни.</w:t>
      </w:r>
    </w:p>
    <w:p w:rsidR="001667DC" w:rsidRPr="00655754" w:rsidRDefault="001667DC" w:rsidP="001667D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1667DC" w:rsidRPr="00655754" w:rsidRDefault="001667DC" w:rsidP="001667D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1667DC" w:rsidRPr="00655754" w:rsidRDefault="001667DC" w:rsidP="001667DC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1667DC" w:rsidRPr="00655754" w:rsidRDefault="001667DC" w:rsidP="001667DC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1667DC" w:rsidRPr="00655754" w:rsidRDefault="001667DC" w:rsidP="001667DC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1667DC" w:rsidRPr="00655754" w:rsidRDefault="001667DC" w:rsidP="001667DC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1667DC" w:rsidRPr="00655754" w:rsidRDefault="001667DC" w:rsidP="001667DC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1667DC" w:rsidRPr="00655754" w:rsidRDefault="001667DC" w:rsidP="001667DC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программу в соответствии с возможностями каждого.</w:t>
      </w:r>
    </w:p>
    <w:p w:rsidR="001667DC" w:rsidRPr="00655754" w:rsidRDefault="001667DC" w:rsidP="001667D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55754">
        <w:rPr>
          <w:lang w:val="ru-RU"/>
        </w:rPr>
        <w:tab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1667DC" w:rsidRPr="00655754" w:rsidRDefault="001667DC" w:rsidP="001667DC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1667DC" w:rsidRPr="00655754" w:rsidRDefault="001667DC" w:rsidP="001667DC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1667DC" w:rsidRPr="00655754" w:rsidRDefault="001667DC" w:rsidP="001667DC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общим</w:t>
      </w:r>
      <w:proofErr w:type="gramEnd"/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1667DC" w:rsidRPr="00655754" w:rsidRDefault="001667DC" w:rsidP="001667DC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1667DC" w:rsidRPr="00655754" w:rsidRDefault="001667DC" w:rsidP="001667DC">
      <w:pPr>
        <w:rPr>
          <w:lang w:val="ru-RU"/>
        </w:rPr>
        <w:sectPr w:rsidR="001667DC" w:rsidRPr="00655754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1667DC" w:rsidRPr="00655754" w:rsidRDefault="001667DC" w:rsidP="001667DC">
      <w:pPr>
        <w:autoSpaceDE w:val="0"/>
        <w:autoSpaceDN w:val="0"/>
        <w:spacing w:after="138" w:line="220" w:lineRule="exact"/>
        <w:rPr>
          <w:lang w:val="ru-RU"/>
        </w:rPr>
      </w:pPr>
    </w:p>
    <w:p w:rsidR="001667DC" w:rsidRDefault="001667DC" w:rsidP="001667DC">
      <w:pPr>
        <w:autoSpaceDE w:val="0"/>
        <w:autoSpaceDN w:val="0"/>
        <w:spacing w:after="0" w:line="27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557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655754">
        <w:rPr>
          <w:lang w:val="ru-RU"/>
        </w:rPr>
        <w:br/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ьтура» в 1 классе, составляет 58</w:t>
      </w:r>
      <w:r w:rsidRPr="00655754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31661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учителя: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31661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31661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обучающегося: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316618" w:rsidRDefault="00316618" w:rsidP="00316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316618" w:rsidRPr="004460F8" w:rsidRDefault="00316618" w:rsidP="00316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Формы учета рабочей программы воспитания в рабочей программе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по физической культуре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Рабочая программа воспитания реализуется через использование воспитательного потенциала уроков физической культуры. Эта работа осуществляется в следующих формах: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побуждение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обучающихся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обучающимся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добросердечности; обращение внимания на нравственные аспекты научных открытий, которые изучаются в данный момент на уроке; на ярких деятелей,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решение проблемных ситуаций для обсуждения в классе;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отстаивания своей точки зрения;</w:t>
      </w:r>
      <w:proofErr w:type="gramEnd"/>
    </w:p>
    <w:p w:rsidR="00316618" w:rsidRPr="004460F8" w:rsidRDefault="00316618" w:rsidP="00316618">
      <w:pPr>
        <w:shd w:val="clear" w:color="auto" w:fill="FFFFFF"/>
        <w:spacing w:after="0" w:line="240" w:lineRule="auto"/>
        <w:jc w:val="both"/>
        <w:rPr>
          <w:rFonts w:eastAsiaTheme="minorHAnsi"/>
          <w:lang w:val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750E69" w:rsidRDefault="00750E69" w:rsidP="001667DC">
      <w:pPr>
        <w:autoSpaceDE w:val="0"/>
        <w:autoSpaceDN w:val="0"/>
        <w:spacing w:after="0" w:line="27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0E69" w:rsidRPr="00750E69" w:rsidRDefault="00750E69" w:rsidP="00750E6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Содержание учебного предмета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Знания о физической культуре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Физическая культура.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Из истории физической культуры.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Физические упражнения.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Физическая нагрузка и её влияние на повышение частоты сердечных сокращений.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Способы физкультурной деятельности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Самостоятельные занятия.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Самостоятельные наблюдения за физическим развитием и физической подготовленностью.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Самостоятельные игры и развлечения.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Организация и проведение подвижных игр (на спортивных площадках и в спортивных залах).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Физическое совершенствование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Физкультурно-оздоровительная деятельность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Комплексы упражнений на развитие физических качеств.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Комплексы дыхательных упражнений. Гимнастика для глаз.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Спортивно-оздоровительная деятельность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Гимнастика с основами акробатики. </w:t>
      </w: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Организующие команды и приемы.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Строевые действия в шеренге и колонне; выполнение строевых команд.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Акробатические упражнения.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Акробатические комбинации.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Например: 1) мост из </w:t>
      </w:r>
      <w:proofErr w:type="gram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положения</w:t>
      </w:r>
      <w:proofErr w:type="gram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Упражнения на низкой гимнастической перекладине: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висы, </w:t>
      </w:r>
      <w:proofErr w:type="spell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перемахи</w:t>
      </w:r>
      <w:proofErr w:type="spell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Гимнастическая комбинация.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Например, из виса стоя присев толчком двумя ногами </w:t>
      </w:r>
      <w:proofErr w:type="spell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перемах</w:t>
      </w:r>
      <w:proofErr w:type="spell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вис</w:t>
      </w:r>
      <w:proofErr w:type="gram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стоя и обратное движение через вис сзади согнувшись со сходом вперёд ноги.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Опорный прыжок: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 разбега через гимнастического козла.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Гимнастические упражнения прикладного характера.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перелезания</w:t>
      </w:r>
      <w:proofErr w:type="spell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переползания</w:t>
      </w:r>
      <w:proofErr w:type="spellEnd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передвижение по наклонной гимнастической скамейке.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Лёгкая атлетика. </w:t>
      </w: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Беговые упражнения: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 высоким подниманием бедра, прыжками и с ускорением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ru-RU" w:eastAsia="ru-RU"/>
        </w:rPr>
        <w:t>,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Прыжковые упражнения: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Броски: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большого мяча (1кг) на дальность разными способами.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Метание: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малого мяча в вертикальную цель и на дальность.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Лыжные гонки.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Передвижение на лыжах; повороты; спуски; подъёмы; торможение.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Подвижные и спортивные игры. </w:t>
      </w: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 материале гимнастики с основами акробатики: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 материале легкой атлетики: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прыжки, бег, метания и броски; упражнения на координацию, выносливость и быстроту.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 материале лыжной подготовки: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эстафеты в передвижении на лыжах, упражнения на выносливость и координацию</w:t>
      </w:r>
      <w:proofErr w:type="gramStart"/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..</w:t>
      </w:r>
      <w:proofErr w:type="gramEnd"/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>На материале спортивных игр.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Футбол: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Баскетбол: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750E69" w:rsidRPr="00750E69" w:rsidRDefault="00750E69" w:rsidP="00750E69">
      <w:pPr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750E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Волейбол: </w:t>
      </w: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подбрасывание мяча; подача мяча; приём и передача мяча; подвижные игры на материале волейбола.</w:t>
      </w:r>
    </w:p>
    <w:p w:rsidR="00750E69" w:rsidRPr="00750E69" w:rsidRDefault="00750E69" w:rsidP="00750E69">
      <w:pPr>
        <w:tabs>
          <w:tab w:val="left" w:pos="861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ab/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color w:val="243F61"/>
          <w:sz w:val="28"/>
          <w:szCs w:val="28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Требования к уровню подготовки </w:t>
      </w:r>
      <w:proofErr w:type="gramStart"/>
      <w:r w:rsidRPr="00750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обучающихся</w:t>
      </w:r>
      <w:proofErr w:type="gramEnd"/>
    </w:p>
    <w:p w:rsidR="00750E69" w:rsidRPr="00750E69" w:rsidRDefault="00750E69" w:rsidP="00750E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 класс</w:t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результате освоения программного материала по физической культуре учащиеся 1 класса должны:</w:t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иметь представление:</w:t>
      </w:r>
    </w:p>
    <w:p w:rsidR="00750E69" w:rsidRPr="00750E69" w:rsidRDefault="00750E69" w:rsidP="00750E69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750E69" w:rsidRPr="00750E69" w:rsidRDefault="00750E69" w:rsidP="00750E69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 способах изменения направления и скорости движения;</w:t>
      </w:r>
    </w:p>
    <w:p w:rsidR="00750E69" w:rsidRPr="00750E69" w:rsidRDefault="00750E69" w:rsidP="00750E69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 режиме дня и личной гигиене;</w:t>
      </w:r>
    </w:p>
    <w:p w:rsidR="00750E69" w:rsidRPr="00750E69" w:rsidRDefault="00750E69" w:rsidP="00750E69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 правилах составления комплексов утренней зарядки;</w:t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уметь:</w:t>
      </w:r>
    </w:p>
    <w:p w:rsidR="00750E69" w:rsidRPr="00750E69" w:rsidRDefault="00750E69" w:rsidP="00750E6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комплексы упражнений, направленные на формирование правильной осанки;</w:t>
      </w:r>
    </w:p>
    <w:p w:rsidR="00750E69" w:rsidRPr="00750E69" w:rsidRDefault="00750E69" w:rsidP="00750E6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комплексы упражнений утренней зарядки и физкультминуток;</w:t>
      </w:r>
    </w:p>
    <w:p w:rsidR="00750E69" w:rsidRPr="00750E69" w:rsidRDefault="00750E69" w:rsidP="00750E6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играть в подвижные игры;</w:t>
      </w:r>
    </w:p>
    <w:p w:rsidR="00750E69" w:rsidRPr="00750E69" w:rsidRDefault="00750E69" w:rsidP="00750E6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передвижения в ходьбе, беге, прыжках разными способами;</w:t>
      </w:r>
    </w:p>
    <w:p w:rsidR="00750E69" w:rsidRPr="00750E69" w:rsidRDefault="00750E69" w:rsidP="00750E6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строевые упражнения;</w:t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50E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демонстрировать уровень физической подготовленности </w:t>
      </w:r>
    </w:p>
    <w:p w:rsidR="00750E69" w:rsidRPr="00750E69" w:rsidRDefault="00750E69" w:rsidP="00750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50E69" w:rsidRPr="00750E69" w:rsidRDefault="00750E69" w:rsidP="00750E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50E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Содержание учебного курса</w:t>
      </w:r>
      <w:r w:rsidRPr="00750E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750E69" w:rsidRPr="00750E69" w:rsidRDefault="00750E69" w:rsidP="00750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50E69" w:rsidRPr="00750E69" w:rsidRDefault="00750E69" w:rsidP="00750E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val="ru-RU" w:bidi="en-US"/>
        </w:rPr>
      </w:pPr>
      <w:r w:rsidRPr="00750E69">
        <w:rPr>
          <w:rFonts w:ascii="Calibri" w:eastAsia="Times New Roman" w:hAnsi="Calibri" w:cs="Times New Roman"/>
          <w:lang w:val="ru-RU" w:bidi="en-US"/>
        </w:rPr>
        <w:t>Легкая атлетика (11 часов)</w:t>
      </w:r>
    </w:p>
    <w:p w:rsidR="00750E69" w:rsidRPr="00750E69" w:rsidRDefault="00750E69" w:rsidP="00750E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val="ru-RU" w:bidi="en-US"/>
        </w:rPr>
      </w:pPr>
      <w:r w:rsidRPr="00750E69">
        <w:rPr>
          <w:rFonts w:ascii="Calibri" w:eastAsia="Times New Roman" w:hAnsi="Calibri" w:cs="Times New Roman"/>
          <w:lang w:val="ru-RU" w:bidi="en-US"/>
        </w:rPr>
        <w:t>Подвижные игры (18 часов)</w:t>
      </w:r>
    </w:p>
    <w:p w:rsidR="00750E69" w:rsidRPr="00750E69" w:rsidRDefault="00750E69" w:rsidP="00750E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val="ru-RU" w:bidi="en-US"/>
        </w:rPr>
      </w:pPr>
      <w:r w:rsidRPr="00750E69">
        <w:rPr>
          <w:rFonts w:ascii="Calibri" w:eastAsia="Times New Roman" w:hAnsi="Calibri" w:cs="Times New Roman"/>
          <w:lang w:val="ru-RU" w:bidi="en-US"/>
        </w:rPr>
        <w:t>Гимнастика (14 часов)</w:t>
      </w:r>
    </w:p>
    <w:p w:rsidR="00750E69" w:rsidRPr="00750E69" w:rsidRDefault="00750E69" w:rsidP="00750E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val="ru-RU" w:bidi="en-US"/>
        </w:rPr>
      </w:pPr>
      <w:r w:rsidRPr="00750E69">
        <w:rPr>
          <w:rFonts w:ascii="Calibri" w:eastAsia="Times New Roman" w:hAnsi="Calibri" w:cs="Times New Roman"/>
          <w:lang w:val="ru-RU" w:bidi="en-US"/>
        </w:rPr>
        <w:t>Лыжная подготовка (15 часов)</w:t>
      </w:r>
    </w:p>
    <w:p w:rsidR="00750E69" w:rsidRPr="00750E69" w:rsidRDefault="00750E69" w:rsidP="00750E6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</w:p>
    <w:p w:rsidR="00750E69" w:rsidRPr="00750E69" w:rsidRDefault="00750E69" w:rsidP="00750E6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</w:p>
    <w:p w:rsidR="00750E69" w:rsidRPr="00750E69" w:rsidRDefault="00750E69" w:rsidP="00750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val="ru-RU" w:eastAsia="ru-RU"/>
        </w:rPr>
      </w:pPr>
      <w:r w:rsidRPr="00750E69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val="ru-RU" w:eastAsia="ru-RU"/>
        </w:rPr>
        <w:t>Календарно-тематическое планирование.</w:t>
      </w:r>
    </w:p>
    <w:p w:rsidR="00750E69" w:rsidRPr="00750E69" w:rsidRDefault="00750E69" w:rsidP="00750E69">
      <w:pPr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</w:p>
    <w:tbl>
      <w:tblPr>
        <w:tblW w:w="9655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"/>
        <w:gridCol w:w="7723"/>
        <w:gridCol w:w="1165"/>
      </w:tblGrid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Дата 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bookmarkStart w:id="0" w:name="_GoBack"/>
            <w:bookmarkEnd w:id="0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Вводный инструктаж по технике безопасности. Понятие о физической культуре.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06.09.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 технике безопасности на уроках лёгкой атлетики. Ходьба обычная, на носках, на пятках. Строевые упражнения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13.09.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ТБ на уроках подвижных игр. Режим дня и личная гигиена. Подвижные игры.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20.09.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Режим дня и личная гигиена. Подвижные игры.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27.09.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Броски большого мяча  на дальность двумя руками из-за головы.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04.10.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EF55F0">
            <w:pPr>
              <w:spacing w:after="0" w:line="240" w:lineRule="auto"/>
              <w:ind w:left="58"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Соревнование. Спортивный марафон. Игра «Невод».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11.10.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– путешествие. Упражнения на внимание. Подвижная игра «Охотники и утки».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18.10.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Эстафеты с мячами. Игра «Бросай, поймай». Развитие координации.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25.10.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9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Игры на закрепление и совершенствование навыков бега.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08.11.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EF55F0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Соревнование. Спортивный марафон. Игра «Невод».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15.11.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Эстафеты с мячами. Игра «Бросай, поймай». Развитие координации.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22.11.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– путешествие. Упражнения на внимание. Подвижная игра «Охотники и утки».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29.11.</w:t>
            </w:r>
          </w:p>
        </w:tc>
      </w:tr>
      <w:tr w:rsidR="006111DB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Игры на закрепление и совершенствование навыков в прыжках.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11DB" w:rsidRDefault="006111DB" w:rsidP="00D365A9">
            <w:pPr>
              <w:rPr>
                <w:lang w:val="ru-RU"/>
              </w:rPr>
            </w:pP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Игры на закрепление и совершенствование метаний на дальность и точность.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06.12.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Эстафеты с мячами. Игра «Бросай, поймай». Развитие координации.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13.12.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Эстафеты с мячами. Игра «Бросай, поймай». Развитие координации.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20.12.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– путешествие. Упражнения на внимание. Подвижная игра «Охотники и утки».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27.12.</w:t>
            </w:r>
          </w:p>
        </w:tc>
      </w:tr>
      <w:tr w:rsidR="006111DB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EF55F0">
            <w:pPr>
              <w:spacing w:after="0" w:line="240" w:lineRule="auto"/>
              <w:ind w:left="58"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Ведение и  передача баскетбольного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мяча</w:t>
            </w:r>
            <w:proofErr w:type="gram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одвижная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игра «Круговая охота».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/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19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ind w:left="58"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Подвижные игры с баскетбольным мячом. Подвижная игра «Передал — садись».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10.01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20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ind w:left="58"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Подвижные игры с баскетбольным мячом. Подвижная игра «Передал — садись» (закрепление).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17.01.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 технике безопасности на уроках гимнастики с элементами акробатики. Строевые команды. Построения и перестроения. 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24.01.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Соревнование. Группировка, перекаты в группировке лежа на животе и из упора стоя на коленях.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31.01.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Группировка, перекаты в группировке лежа на животе и из упора стоя на коленях.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07.02.</w:t>
            </w:r>
          </w:p>
        </w:tc>
      </w:tr>
      <w:tr w:rsidR="006111DB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Кувырок вперед в упор присев. Подвижная игра «Тройка».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14.02.</w:t>
            </w:r>
          </w:p>
        </w:tc>
      </w:tr>
      <w:tr w:rsidR="006111DB" w:rsidRPr="00316618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111DB" w:rsidRPr="00750E69" w:rsidRDefault="006111DB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750E69" w:rsidRDefault="006111DB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Соревнование. Гимнастический мост из положения, лежа на спине.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111DB" w:rsidRPr="006100DC" w:rsidRDefault="006111DB" w:rsidP="00D365A9">
            <w:r w:rsidRPr="006100DC">
              <w:t>21.02.</w:t>
            </w: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left="58"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способы передвижения. Представление о физических упражнениях.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Передвижения по гимнастической стенке. Игра «Конники-спортсмены».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Перелезание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через гимнастического коня. Игра «Не урони мешочек».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29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– соревнование. Лазание по гимнастической скамейке.</w:t>
            </w:r>
            <w:r w:rsidRPr="00750E6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30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Акробатические комбинации. Игра «Парашютисты».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Урок – соревнование. Преодоление полосы препятствий с элементами лазанья и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перелезания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Основная стойка. Построение в шеренгу и колону по одному. Группировка.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Лазание по гимнастической стенке и канату.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Перелезание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через горку матов. ОРУ в движении.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Техника безопасности при занятиях на лыжах. Лыжная строевая подготовка.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Построение в шеренгу с лыжами в руках. Переноска и надевание лыж. Ступающий и скользящий шаг без палок и с палками.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Соревнование. Лыжные гонки. Построение в шеренгу с лыжами в руках. Переноска и надевание лыж.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Разучивание скользящего шага.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39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Передвижение скользящим шагом. Повороты переступанием на месте.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40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Урок-игра. Соревнование. Игры на свежем воздухе. Передвижение скользящим шагом.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EF5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Передвижение скользящим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шагом</w:t>
            </w:r>
            <w:proofErr w:type="gram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.И</w:t>
            </w:r>
            <w:proofErr w:type="gram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«Салки на марше».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Игры по выбору учащихся. Передвижение скользящим шагом. «Салки на марше».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Передвижение на лыжах ступающим и скользящим шагом. Игра «На буксире».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Соревнование. Игра «Финские санки». Передвижение на лыжах ступающим и скользящим шагом.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Передвижение на лыжах ступающим и скользящим шагом. Игра «Финские санки» (закрепление).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EF5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Попеременно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двухшажный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ход.Игра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«Два дома». 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Урок - игра. Игра «По местам». Попеременно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двухшажный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ход (закрепление).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Попеременно 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двухшажный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ход. Игра «День и ночь».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49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Урок - игра. Спуск с небольшого склона. Подъем лесенкой. Игра «Кто дольше прокатится».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50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ТБ на уроках легкой атлетики во время прыжка в длину. Прыжки в длину с разбега. Подвижная игра «</w:t>
            </w:r>
            <w:proofErr w:type="spellStart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Ловишка</w:t>
            </w:r>
            <w:proofErr w:type="spellEnd"/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51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ОРУ</w:t>
            </w:r>
            <w:r w:rsidRPr="00750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Бег на 30 метров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52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 на 60 метров. Прыжки в длину с разбега.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53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Прыжки в длину с места. Промежуточная аттестация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54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Прыжки в длину с места (закрепление).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750E69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55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Бег. Метание на дальность.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56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Бег. Метание на дальность (закрепление).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Calibri" w:eastAsia="Times New Roman" w:hAnsi="Calibri" w:cs="Calibri"/>
                <w:color w:val="000000"/>
                <w:lang w:val="ru-RU" w:eastAsia="ru-RU"/>
              </w:rPr>
              <w:t>57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Прыжки со скакалкой. Подвижная игра «Кот и мыши».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E69" w:rsidRPr="00750E69" w:rsidRDefault="00750E69" w:rsidP="0075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  <w:tr w:rsidR="00750E69" w:rsidRPr="006111DB" w:rsidTr="00FA5AC6"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7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0" w:lineRule="atLeas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50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Подведение итогов. Правила поведения при купании в водоемах во время  летних каникул.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E69" w:rsidRPr="00750E69" w:rsidRDefault="00750E69" w:rsidP="00750E6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val="ru-RU" w:eastAsia="ru-RU"/>
              </w:rPr>
            </w:pPr>
          </w:p>
        </w:tc>
      </w:tr>
    </w:tbl>
    <w:p w:rsidR="00750E69" w:rsidRPr="00750E69" w:rsidRDefault="00750E69" w:rsidP="00750E6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750E69" w:rsidRPr="00750E69" w:rsidRDefault="00750E69" w:rsidP="00750E6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750E69" w:rsidRPr="00750E69" w:rsidRDefault="00750E69" w:rsidP="00750E6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932"/>
        <w:gridCol w:w="4138"/>
      </w:tblGrid>
      <w:tr w:rsidR="00750E69" w:rsidRPr="00750E69" w:rsidTr="00FA5AC6">
        <w:trPr>
          <w:trHeight w:val="250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№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Тема</w:t>
            </w:r>
            <w:r w:rsidR="00B570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 </w:t>
            </w:r>
            <w:r w:rsidRPr="0075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работы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Дата</w:t>
            </w:r>
            <w:r w:rsidR="00B570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 </w:t>
            </w:r>
            <w:r w:rsidRPr="0075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проведения</w:t>
            </w:r>
          </w:p>
        </w:tc>
      </w:tr>
      <w:tr w:rsidR="00750E69" w:rsidRPr="00750E69" w:rsidTr="00FA5AC6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Нормативы по легкой атлетике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750E69" w:rsidRPr="00750E69" w:rsidTr="00FA5AC6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Нормативы по гимнастике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750E69" w:rsidRPr="00750E69" w:rsidTr="00FA5AC6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Контрольная точка подвижные игры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750E69" w:rsidRPr="00750E69" w:rsidTr="00FA5AC6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Нормативы по лыжной подготовке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750E69" w:rsidRPr="00750E69" w:rsidTr="00FA5AC6">
        <w:trPr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750E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Промежуточная аттестация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9" w:rsidRPr="00750E69" w:rsidRDefault="00750E69" w:rsidP="00750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750E69" w:rsidRPr="00750E69" w:rsidRDefault="00750E69" w:rsidP="00750E6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750E69" w:rsidRPr="00750E69" w:rsidRDefault="00750E69" w:rsidP="00750E69">
      <w:pPr>
        <w:rPr>
          <w:rFonts w:ascii="Calibri" w:eastAsia="Times New Roman" w:hAnsi="Calibri" w:cs="Times New Roman"/>
          <w:lang w:val="ru-RU" w:bidi="en-US"/>
        </w:rPr>
      </w:pPr>
    </w:p>
    <w:p w:rsidR="004E1352" w:rsidRPr="001667DC" w:rsidRDefault="004E1352">
      <w:pPr>
        <w:rPr>
          <w:lang w:val="ru-RU"/>
        </w:rPr>
      </w:pPr>
    </w:p>
    <w:sectPr w:rsidR="004E1352" w:rsidRPr="001667DC" w:rsidSect="00166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C1" w:rsidRDefault="003E30C1" w:rsidP="00BB3CF7">
      <w:pPr>
        <w:spacing w:after="0" w:line="240" w:lineRule="auto"/>
      </w:pPr>
      <w:r>
        <w:separator/>
      </w:r>
    </w:p>
  </w:endnote>
  <w:endnote w:type="continuationSeparator" w:id="0">
    <w:p w:rsidR="003E30C1" w:rsidRDefault="003E30C1" w:rsidP="00BB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C1" w:rsidRDefault="003E30C1" w:rsidP="00BB3CF7">
      <w:pPr>
        <w:spacing w:after="0" w:line="240" w:lineRule="auto"/>
      </w:pPr>
      <w:r>
        <w:separator/>
      </w:r>
    </w:p>
  </w:footnote>
  <w:footnote w:type="continuationSeparator" w:id="0">
    <w:p w:rsidR="003E30C1" w:rsidRDefault="003E30C1" w:rsidP="00BB3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2CA7"/>
    <w:multiLevelType w:val="multilevel"/>
    <w:tmpl w:val="6D42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55BFF"/>
    <w:multiLevelType w:val="multilevel"/>
    <w:tmpl w:val="FEE0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0C"/>
    <w:rsid w:val="00096381"/>
    <w:rsid w:val="001667DC"/>
    <w:rsid w:val="002E6D59"/>
    <w:rsid w:val="00316618"/>
    <w:rsid w:val="003E30C1"/>
    <w:rsid w:val="004E1352"/>
    <w:rsid w:val="006111DB"/>
    <w:rsid w:val="00750E69"/>
    <w:rsid w:val="008308E3"/>
    <w:rsid w:val="00974D21"/>
    <w:rsid w:val="00A320F9"/>
    <w:rsid w:val="00B57086"/>
    <w:rsid w:val="00BB3CF7"/>
    <w:rsid w:val="00C87638"/>
    <w:rsid w:val="00D2280C"/>
    <w:rsid w:val="00EF3BAD"/>
    <w:rsid w:val="00EF55F0"/>
    <w:rsid w:val="00F9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  <w:style w:type="paragraph" w:styleId="a4">
    <w:name w:val="Normal (Web)"/>
    <w:basedOn w:val="a"/>
    <w:uiPriority w:val="99"/>
    <w:unhideWhenUsed/>
    <w:rsid w:val="00F9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B3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CF7"/>
    <w:rPr>
      <w:rFonts w:eastAsiaTheme="minorEastAsia"/>
      <w:lang w:val="en-US"/>
    </w:rPr>
  </w:style>
  <w:style w:type="paragraph" w:styleId="a7">
    <w:name w:val="footer"/>
    <w:basedOn w:val="a"/>
    <w:link w:val="a8"/>
    <w:uiPriority w:val="99"/>
    <w:unhideWhenUsed/>
    <w:rsid w:val="00BB3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CF7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  <w:style w:type="paragraph" w:styleId="a4">
    <w:name w:val="Normal (Web)"/>
    <w:basedOn w:val="a"/>
    <w:uiPriority w:val="99"/>
    <w:unhideWhenUsed/>
    <w:rsid w:val="00F9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B3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CF7"/>
    <w:rPr>
      <w:rFonts w:eastAsiaTheme="minorEastAsia"/>
      <w:lang w:val="en-US"/>
    </w:rPr>
  </w:style>
  <w:style w:type="paragraph" w:styleId="a7">
    <w:name w:val="footer"/>
    <w:basedOn w:val="a"/>
    <w:link w:val="a8"/>
    <w:uiPriority w:val="99"/>
    <w:unhideWhenUsed/>
    <w:rsid w:val="00BB3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CF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Диденко</dc:creator>
  <cp:lastModifiedBy>Сойдо</cp:lastModifiedBy>
  <cp:revision>9</cp:revision>
  <dcterms:created xsi:type="dcterms:W3CDTF">2023-07-03T04:52:00Z</dcterms:created>
  <dcterms:modified xsi:type="dcterms:W3CDTF">2023-09-19T10:48:00Z</dcterms:modified>
</cp:coreProperties>
</file>