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en-US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en-US"/>
        </w:rPr>
        <w:t>Аннотация к основной образовательной программе среднего общего образования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Основная образовательная программа среднего общего образования Муниципального автономного общеобразовательного учреждения 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средняя общеобразовательная школа « Томского района  (МАОУ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района) разработана на основе: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ФЗ №273 от 29 декабря 2012 года «Об образовании в РФ» с изменениями и дополнениям;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ФГОС СОО, утвержденного, утвержденного приказом Министерства просвещения Российской Федерации от 12 августа 2022 г. № 732;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ФОП СОО, </w:t>
      </w:r>
      <w:proofErr w:type="gramStart"/>
      <w:r>
        <w:rPr>
          <w:color w:val="000000"/>
          <w:sz w:val="24"/>
          <w:szCs w:val="24"/>
          <w:lang w:eastAsia="en-US"/>
        </w:rPr>
        <w:t>утвержденного</w:t>
      </w:r>
      <w:proofErr w:type="gramEnd"/>
      <w:r>
        <w:rPr>
          <w:color w:val="000000"/>
          <w:sz w:val="24"/>
          <w:szCs w:val="24"/>
          <w:lang w:eastAsia="en-US"/>
        </w:rPr>
        <w:t xml:space="preserve"> Приказом №371 </w:t>
      </w:r>
      <w:proofErr w:type="spellStart"/>
      <w:r>
        <w:rPr>
          <w:color w:val="000000"/>
          <w:sz w:val="24"/>
          <w:szCs w:val="24"/>
          <w:lang w:eastAsia="en-US"/>
        </w:rPr>
        <w:t>Минпросвещения</w:t>
      </w:r>
      <w:proofErr w:type="spellEnd"/>
      <w:r>
        <w:rPr>
          <w:color w:val="000000"/>
          <w:sz w:val="24"/>
          <w:szCs w:val="24"/>
          <w:lang w:eastAsia="en-US"/>
        </w:rPr>
        <w:t xml:space="preserve"> РФ от 18.05.2023;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Постановления Главного государственного санитарного врача РФ от 28 сентября 2020 г. N 28 "Об утверждении санитарных правил СП 2.4.3648-20 "Санитарн</w:t>
      </w:r>
      <w:proofErr w:type="gramStart"/>
      <w:r>
        <w:rPr>
          <w:color w:val="000000"/>
          <w:sz w:val="24"/>
          <w:szCs w:val="24"/>
          <w:lang w:eastAsia="en-US"/>
        </w:rPr>
        <w:t>о-</w:t>
      </w:r>
      <w:proofErr w:type="gramEnd"/>
      <w:r>
        <w:rPr>
          <w:color w:val="000000"/>
          <w:sz w:val="24"/>
          <w:szCs w:val="24"/>
          <w:lang w:eastAsia="en-US"/>
        </w:rPr>
        <w:t xml:space="preserve"> эпидемиологические требования к организациям воспитания и обучения, отдыха и оздоровления детей и молодежи",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Постановления Главного государственного санитарного врача РФ от 28 января 2021 г. N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факторов среды обитания".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>Содержание ООП СОО представлено учебно-методической документацией (учебный план 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района, календарный учебный график 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района, рабочие программы учебных предметов, курсов, рабочая программа воспитания 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района, календарный план воспитательной работы, определяющей базовые объем и содержание образования уровня среднего общего образования, планируемые результаты освоения образовательной программы.</w:t>
      </w:r>
      <w:proofErr w:type="gramEnd"/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Содержание и планируемые результаты ООП СОО 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 не ниже соответствующих содержания и планируемых результатов ФОП СОО.</w:t>
      </w:r>
    </w:p>
    <w:p w:rsidR="002E2295" w:rsidRDefault="0069716B" w:rsidP="0069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 разработке ООП СОО 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</w:t>
      </w:r>
      <w:proofErr w:type="gramStart"/>
      <w:r>
        <w:rPr>
          <w:color w:val="000000"/>
          <w:sz w:val="24"/>
          <w:szCs w:val="24"/>
          <w:lang w:eastAsia="en-US"/>
        </w:rPr>
        <w:t xml:space="preserve"> ,</w:t>
      </w:r>
      <w:proofErr w:type="gramEnd"/>
      <w:r>
        <w:rPr>
          <w:color w:val="000000"/>
          <w:sz w:val="24"/>
          <w:szCs w:val="24"/>
          <w:lang w:eastAsia="en-US"/>
        </w:rPr>
        <w:t xml:space="preserve"> «Английский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«Астрономия», «Право», «Физическая культура», «Основы безопасности жизнедеятельности». ООП СОО включает три раздела: целевой, содержательный, организационный. 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Целевой раздел определяет общее назначение, цели, задачи и планируемые результаты реализации ФОП СОО, а также способы определения достижения этих целей и результатов. Целевой раздел ФОП СОО включает: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пояснительную записку;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планируемые результаты освоения </w:t>
      </w:r>
      <w:proofErr w:type="gramStart"/>
      <w:r w:rsidR="0069716B">
        <w:rPr>
          <w:color w:val="000000"/>
          <w:sz w:val="24"/>
          <w:szCs w:val="24"/>
          <w:lang w:eastAsia="en-US"/>
        </w:rPr>
        <w:t>обучающимися</w:t>
      </w:r>
      <w:proofErr w:type="gramEnd"/>
      <w:r w:rsidR="0069716B">
        <w:rPr>
          <w:color w:val="000000"/>
          <w:sz w:val="24"/>
          <w:szCs w:val="24"/>
          <w:lang w:eastAsia="en-US"/>
        </w:rPr>
        <w:t xml:space="preserve"> ООП СОО;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систему оценки достижения планируемых результатов освоения ООП СОО.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Содержательный раздел ООП СОО включает следующие программы, ориентированные на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достижение предметных, </w:t>
      </w:r>
      <w:proofErr w:type="spellStart"/>
      <w:r>
        <w:rPr>
          <w:color w:val="000000"/>
          <w:sz w:val="24"/>
          <w:szCs w:val="24"/>
          <w:lang w:eastAsia="en-US"/>
        </w:rPr>
        <w:t>метапредметных</w:t>
      </w:r>
      <w:proofErr w:type="spellEnd"/>
      <w:r>
        <w:rPr>
          <w:color w:val="000000"/>
          <w:sz w:val="24"/>
          <w:szCs w:val="24"/>
          <w:lang w:eastAsia="en-US"/>
        </w:rPr>
        <w:t xml:space="preserve"> и личностных результатов: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рабочие программы учебных предметов;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рабочие программы курсов ВД;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рабочие программы учебных курсов;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программу формирования универсальных учебных действий </w:t>
      </w:r>
      <w:proofErr w:type="gramStart"/>
      <w:r w:rsidR="0069716B">
        <w:rPr>
          <w:color w:val="000000"/>
          <w:sz w:val="24"/>
          <w:szCs w:val="24"/>
          <w:lang w:eastAsia="en-US"/>
        </w:rPr>
        <w:t>у</w:t>
      </w:r>
      <w:proofErr w:type="gramEnd"/>
      <w:r w:rsidR="0069716B">
        <w:rPr>
          <w:color w:val="000000"/>
          <w:sz w:val="24"/>
          <w:szCs w:val="24"/>
          <w:lang w:eastAsia="en-US"/>
        </w:rPr>
        <w:t xml:space="preserve"> обучающихся;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рабочую программу воспитания.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Рабочие программы учебных предметов обеспечивают достижение планируемых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 xml:space="preserve">результатов освоения ООП СОО и разработаны на основе требований ФГОС СОО </w:t>
      </w:r>
      <w:proofErr w:type="gramStart"/>
      <w:r>
        <w:rPr>
          <w:color w:val="000000"/>
          <w:sz w:val="24"/>
          <w:szCs w:val="24"/>
          <w:lang w:eastAsia="en-US"/>
        </w:rPr>
        <w:t>к</w:t>
      </w:r>
      <w:proofErr w:type="gramEnd"/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результатам освоения программы среднего общего образования.</w:t>
      </w:r>
    </w:p>
    <w:p w:rsidR="002E2295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Программа формирования универсальных учебных действий </w:t>
      </w:r>
      <w:proofErr w:type="gramStart"/>
      <w:r>
        <w:rPr>
          <w:color w:val="000000"/>
          <w:sz w:val="24"/>
          <w:szCs w:val="24"/>
          <w:lang w:eastAsia="en-US"/>
        </w:rPr>
        <w:t>у</w:t>
      </w:r>
      <w:proofErr w:type="gramEnd"/>
      <w:r>
        <w:rPr>
          <w:color w:val="000000"/>
          <w:sz w:val="24"/>
          <w:szCs w:val="24"/>
          <w:lang w:eastAsia="en-US"/>
        </w:rPr>
        <w:t xml:space="preserve"> обучающихся содержит:</w:t>
      </w:r>
      <w:r w:rsidR="002E2295">
        <w:rPr>
          <w:color w:val="000000"/>
          <w:sz w:val="24"/>
          <w:szCs w:val="24"/>
          <w:lang w:eastAsia="en-US"/>
        </w:rPr>
        <w:t xml:space="preserve"> </w:t>
      </w:r>
    </w:p>
    <w:p w:rsidR="0069716B" w:rsidRDefault="002E2295" w:rsidP="002E22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цели и задачи, включая учебно-исследовательскую и проектную деятельность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обучающихся как средства совершенствования их универсальных учебных действий;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описание понятий, функций, состава и характеристик универсальных учебных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действий и их связи с содержанием отдельных учебных предметов и внеурочной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деятельностью, а также места универсальных учебных действий в структуре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образовательной деятельности.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Рабочая программа воспитания </w:t>
      </w:r>
      <w:r w:rsidR="002E2295">
        <w:rPr>
          <w:color w:val="000000"/>
          <w:sz w:val="24"/>
          <w:szCs w:val="24"/>
          <w:lang w:eastAsia="en-US"/>
        </w:rPr>
        <w:t>МАОУ «</w:t>
      </w:r>
      <w:proofErr w:type="spellStart"/>
      <w:r w:rsidR="002E2295">
        <w:rPr>
          <w:color w:val="000000"/>
          <w:sz w:val="24"/>
          <w:szCs w:val="24"/>
          <w:lang w:eastAsia="en-US"/>
        </w:rPr>
        <w:t>Итатская</w:t>
      </w:r>
      <w:proofErr w:type="spellEnd"/>
      <w:r w:rsidR="002E2295"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направлена на развитие личности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обучающихся, в том числе укрепление психического здоровья и физическое воспитание,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достижение ими результатов освоения программы средн</w:t>
      </w:r>
      <w:r w:rsidR="002E2295">
        <w:rPr>
          <w:color w:val="000000"/>
          <w:sz w:val="24"/>
          <w:szCs w:val="24"/>
          <w:lang w:eastAsia="en-US"/>
        </w:rPr>
        <w:t xml:space="preserve">его общего образования. Рабочая </w:t>
      </w:r>
      <w:r>
        <w:rPr>
          <w:color w:val="000000"/>
          <w:sz w:val="24"/>
          <w:szCs w:val="24"/>
          <w:lang w:eastAsia="en-US"/>
        </w:rPr>
        <w:t xml:space="preserve">программа воспитания </w:t>
      </w:r>
      <w:r w:rsidR="002E2295">
        <w:rPr>
          <w:color w:val="000000"/>
          <w:sz w:val="24"/>
          <w:szCs w:val="24"/>
          <w:lang w:eastAsia="en-US"/>
        </w:rPr>
        <w:t>МАОУ «</w:t>
      </w:r>
      <w:proofErr w:type="spellStart"/>
      <w:r w:rsidR="002E2295">
        <w:rPr>
          <w:color w:val="000000"/>
          <w:sz w:val="24"/>
          <w:szCs w:val="24"/>
          <w:lang w:eastAsia="en-US"/>
        </w:rPr>
        <w:t>Итатская</w:t>
      </w:r>
      <w:proofErr w:type="spellEnd"/>
      <w:r w:rsidR="002E2295"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реализуется </w:t>
      </w:r>
      <w:r w:rsidR="002E2295">
        <w:rPr>
          <w:color w:val="000000"/>
          <w:sz w:val="24"/>
          <w:szCs w:val="24"/>
          <w:lang w:eastAsia="en-US"/>
        </w:rPr>
        <w:t xml:space="preserve">в единстве урочной и внеурочной </w:t>
      </w:r>
      <w:r>
        <w:rPr>
          <w:color w:val="000000"/>
          <w:sz w:val="24"/>
          <w:szCs w:val="24"/>
          <w:lang w:eastAsia="en-US"/>
        </w:rPr>
        <w:t>деятельности, осуществляемой школой совместно</w:t>
      </w:r>
      <w:r w:rsidR="002E2295">
        <w:rPr>
          <w:color w:val="000000"/>
          <w:sz w:val="24"/>
          <w:szCs w:val="24"/>
          <w:lang w:eastAsia="en-US"/>
        </w:rPr>
        <w:t xml:space="preserve"> с семьей и другими институтами </w:t>
      </w:r>
      <w:r>
        <w:rPr>
          <w:color w:val="000000"/>
          <w:sz w:val="24"/>
          <w:szCs w:val="24"/>
          <w:lang w:eastAsia="en-US"/>
        </w:rPr>
        <w:t xml:space="preserve">воспитания. Рабочая программа воспитания </w:t>
      </w:r>
      <w:r w:rsidR="002E2295">
        <w:rPr>
          <w:color w:val="000000"/>
          <w:sz w:val="24"/>
          <w:szCs w:val="24"/>
          <w:lang w:eastAsia="en-US"/>
        </w:rPr>
        <w:t>МАОУ «</w:t>
      </w:r>
      <w:proofErr w:type="spellStart"/>
      <w:r w:rsidR="002E2295">
        <w:rPr>
          <w:color w:val="000000"/>
          <w:sz w:val="24"/>
          <w:szCs w:val="24"/>
          <w:lang w:eastAsia="en-US"/>
        </w:rPr>
        <w:t>Итатская</w:t>
      </w:r>
      <w:proofErr w:type="spellEnd"/>
      <w:r w:rsidR="002E2295"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2E2295">
        <w:rPr>
          <w:color w:val="000000"/>
          <w:sz w:val="24"/>
          <w:szCs w:val="24"/>
          <w:lang w:eastAsia="en-US"/>
        </w:rPr>
        <w:t xml:space="preserve"> предусматривает </w:t>
      </w:r>
      <w:r>
        <w:rPr>
          <w:color w:val="000000"/>
          <w:sz w:val="24"/>
          <w:szCs w:val="24"/>
          <w:lang w:eastAsia="en-US"/>
        </w:rPr>
        <w:t>приобщение обучающихся к российским тр</w:t>
      </w:r>
      <w:r w:rsidR="002E2295">
        <w:rPr>
          <w:color w:val="000000"/>
          <w:sz w:val="24"/>
          <w:szCs w:val="24"/>
          <w:lang w:eastAsia="en-US"/>
        </w:rPr>
        <w:t xml:space="preserve">адиционным духовным ценностям – </w:t>
      </w:r>
      <w:r>
        <w:rPr>
          <w:color w:val="000000"/>
          <w:sz w:val="24"/>
          <w:szCs w:val="24"/>
          <w:lang w:eastAsia="en-US"/>
        </w:rPr>
        <w:t>нравственным ориентирам, являющимся осново</w:t>
      </w:r>
      <w:r w:rsidR="002E2295">
        <w:rPr>
          <w:color w:val="000000"/>
          <w:sz w:val="24"/>
          <w:szCs w:val="24"/>
          <w:lang w:eastAsia="en-US"/>
        </w:rPr>
        <w:t xml:space="preserve">й мировоззрения граждан России, </w:t>
      </w:r>
      <w:r>
        <w:rPr>
          <w:color w:val="000000"/>
          <w:sz w:val="24"/>
          <w:szCs w:val="24"/>
          <w:lang w:eastAsia="en-US"/>
        </w:rPr>
        <w:t>передаваемым от поколения к поколению, лежащим в основе общ</w:t>
      </w:r>
      <w:r w:rsidR="002E2295">
        <w:rPr>
          <w:color w:val="000000"/>
          <w:sz w:val="24"/>
          <w:szCs w:val="24"/>
          <w:lang w:eastAsia="en-US"/>
        </w:rPr>
        <w:t xml:space="preserve">ероссийской </w:t>
      </w:r>
      <w:r>
        <w:rPr>
          <w:color w:val="000000"/>
          <w:sz w:val="24"/>
          <w:szCs w:val="24"/>
          <w:lang w:eastAsia="en-US"/>
        </w:rPr>
        <w:t xml:space="preserve">идентичности и единого культурного пространства </w:t>
      </w:r>
      <w:r w:rsidR="002E2295">
        <w:rPr>
          <w:color w:val="000000"/>
          <w:sz w:val="24"/>
          <w:szCs w:val="24"/>
          <w:lang w:eastAsia="en-US"/>
        </w:rPr>
        <w:t xml:space="preserve">страны, укрепляющие гражданское </w:t>
      </w:r>
      <w:r>
        <w:rPr>
          <w:color w:val="000000"/>
          <w:sz w:val="24"/>
          <w:szCs w:val="24"/>
          <w:lang w:eastAsia="en-US"/>
        </w:rPr>
        <w:t xml:space="preserve">единство, нашедшие свое уникальное проявление в </w:t>
      </w:r>
      <w:proofErr w:type="gramStart"/>
      <w:r>
        <w:rPr>
          <w:color w:val="000000"/>
          <w:sz w:val="24"/>
          <w:szCs w:val="24"/>
          <w:lang w:eastAsia="en-US"/>
        </w:rPr>
        <w:t>духовном</w:t>
      </w:r>
      <w:proofErr w:type="gramEnd"/>
      <w:r>
        <w:rPr>
          <w:color w:val="000000"/>
          <w:sz w:val="24"/>
          <w:szCs w:val="24"/>
          <w:lang w:eastAsia="en-US"/>
        </w:rPr>
        <w:t>, историческом и культурном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>развитии</w:t>
      </w:r>
      <w:proofErr w:type="gramEnd"/>
      <w:r>
        <w:rPr>
          <w:color w:val="000000"/>
          <w:sz w:val="24"/>
          <w:szCs w:val="24"/>
          <w:lang w:eastAsia="en-US"/>
        </w:rPr>
        <w:t xml:space="preserve"> многонационального народа России.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Организационный раздел ФОП СОО определяет общие рамки организации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образовательной деятельности, а также орга</w:t>
      </w:r>
      <w:r w:rsidR="002E2295">
        <w:rPr>
          <w:color w:val="000000"/>
          <w:sz w:val="24"/>
          <w:szCs w:val="24"/>
          <w:lang w:eastAsia="en-US"/>
        </w:rPr>
        <w:t xml:space="preserve">низационные механизмы и условия </w:t>
      </w:r>
      <w:r>
        <w:rPr>
          <w:color w:val="000000"/>
          <w:sz w:val="24"/>
          <w:szCs w:val="24"/>
          <w:lang w:eastAsia="en-US"/>
        </w:rPr>
        <w:t>реализации программы среднего общего образования и включает: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учебный план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план внеурочной деятельности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календарный учебный график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календарный план воспитательной работы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Календарный план воспитательной работы </w:t>
      </w:r>
      <w:r w:rsidR="002E2295">
        <w:rPr>
          <w:color w:val="000000"/>
          <w:sz w:val="24"/>
          <w:szCs w:val="24"/>
          <w:lang w:eastAsia="en-US"/>
        </w:rPr>
        <w:t>МАОУ «</w:t>
      </w:r>
      <w:proofErr w:type="spellStart"/>
      <w:r w:rsidR="002E2295">
        <w:rPr>
          <w:color w:val="000000"/>
          <w:sz w:val="24"/>
          <w:szCs w:val="24"/>
          <w:lang w:eastAsia="en-US"/>
        </w:rPr>
        <w:t>Итатская</w:t>
      </w:r>
      <w:proofErr w:type="spellEnd"/>
      <w:r w:rsidR="002E2295"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содержит перечень событий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и мероприятий воспитательной направленности, ко</w:t>
      </w:r>
      <w:r w:rsidR="002E2295">
        <w:rPr>
          <w:color w:val="000000"/>
          <w:sz w:val="24"/>
          <w:szCs w:val="24"/>
          <w:lang w:eastAsia="en-US"/>
        </w:rPr>
        <w:t xml:space="preserve">торые организуются и проводятся </w:t>
      </w:r>
      <w:r>
        <w:rPr>
          <w:color w:val="000000"/>
          <w:sz w:val="24"/>
          <w:szCs w:val="24"/>
          <w:lang w:eastAsia="en-US"/>
        </w:rPr>
        <w:t>образовательной организацией или в которых образо</w:t>
      </w:r>
      <w:r w:rsidR="002E2295">
        <w:rPr>
          <w:color w:val="000000"/>
          <w:sz w:val="24"/>
          <w:szCs w:val="24"/>
          <w:lang w:eastAsia="en-US"/>
        </w:rPr>
        <w:t xml:space="preserve">вательная организация принимает </w:t>
      </w:r>
      <w:r>
        <w:rPr>
          <w:color w:val="000000"/>
          <w:sz w:val="24"/>
          <w:szCs w:val="24"/>
          <w:lang w:eastAsia="en-US"/>
        </w:rPr>
        <w:t>участие в учебном году или периоде обучения.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Целями </w:t>
      </w:r>
      <w:r>
        <w:rPr>
          <w:color w:val="000000"/>
          <w:sz w:val="24"/>
          <w:szCs w:val="24"/>
          <w:lang w:eastAsia="en-US"/>
        </w:rPr>
        <w:t>реализации ООП СОО являются: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формирование российской гражданской идентичности </w:t>
      </w:r>
      <w:proofErr w:type="gramStart"/>
      <w:r w:rsidR="0069716B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="0069716B">
        <w:rPr>
          <w:color w:val="000000"/>
          <w:sz w:val="24"/>
          <w:szCs w:val="24"/>
          <w:lang w:eastAsia="en-US"/>
        </w:rPr>
        <w:t>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воспитание и социализация обучающихся, их самоидентификация посредством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личностно и общественно значимой деятельно</w:t>
      </w:r>
      <w:r>
        <w:rPr>
          <w:color w:val="000000"/>
          <w:sz w:val="24"/>
          <w:szCs w:val="24"/>
          <w:lang w:eastAsia="en-US"/>
        </w:rPr>
        <w:t xml:space="preserve">сти, социального и гражданского </w:t>
      </w:r>
      <w:r w:rsidR="0069716B">
        <w:rPr>
          <w:color w:val="000000"/>
          <w:sz w:val="24"/>
          <w:szCs w:val="24"/>
          <w:lang w:eastAsia="en-US"/>
        </w:rPr>
        <w:t>становления;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преемственность основных образовательных п</w:t>
      </w:r>
      <w:r>
        <w:rPr>
          <w:color w:val="000000"/>
          <w:sz w:val="24"/>
          <w:szCs w:val="24"/>
          <w:lang w:eastAsia="en-US"/>
        </w:rPr>
        <w:t xml:space="preserve">рограмм дошкольного, начального </w:t>
      </w:r>
      <w:r w:rsidR="0069716B">
        <w:rPr>
          <w:color w:val="000000"/>
          <w:sz w:val="24"/>
          <w:szCs w:val="24"/>
          <w:lang w:eastAsia="en-US"/>
        </w:rPr>
        <w:t>общего, основного общего, среднего общего, профессионального образования;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организация учебного процесса с </w:t>
      </w:r>
      <w:proofErr w:type="spellStart"/>
      <w:r w:rsidR="0069716B">
        <w:rPr>
          <w:color w:val="000000"/>
          <w:sz w:val="24"/>
          <w:szCs w:val="24"/>
          <w:lang w:eastAsia="en-US"/>
        </w:rPr>
        <w:t>учѐтом</w:t>
      </w:r>
      <w:proofErr w:type="spellEnd"/>
      <w:r w:rsidR="0069716B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целей, содержания и планируемых </w:t>
      </w:r>
      <w:r w:rsidR="0069716B">
        <w:rPr>
          <w:color w:val="000000"/>
          <w:sz w:val="24"/>
          <w:szCs w:val="24"/>
          <w:lang w:eastAsia="en-US"/>
        </w:rPr>
        <w:t xml:space="preserve">результатов среднего общего образования, </w:t>
      </w:r>
      <w:proofErr w:type="spellStart"/>
      <w:r w:rsidR="0069716B">
        <w:rPr>
          <w:color w:val="000000"/>
          <w:sz w:val="24"/>
          <w:szCs w:val="24"/>
          <w:lang w:eastAsia="en-US"/>
        </w:rPr>
        <w:t>отражѐнных</w:t>
      </w:r>
      <w:proofErr w:type="spellEnd"/>
      <w:r w:rsidR="0069716B">
        <w:rPr>
          <w:color w:val="000000"/>
          <w:sz w:val="24"/>
          <w:szCs w:val="24"/>
          <w:lang w:eastAsia="en-US"/>
        </w:rPr>
        <w:t xml:space="preserve"> в ФГОС СОО;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формирование навыков самостоятельной учеб</w:t>
      </w:r>
      <w:r>
        <w:rPr>
          <w:color w:val="000000"/>
          <w:sz w:val="24"/>
          <w:szCs w:val="24"/>
          <w:lang w:eastAsia="en-US"/>
        </w:rPr>
        <w:t xml:space="preserve">ной деятельности обучающихся на </w:t>
      </w:r>
      <w:r w:rsidR="0069716B">
        <w:rPr>
          <w:color w:val="000000"/>
          <w:sz w:val="24"/>
          <w:szCs w:val="24"/>
          <w:lang w:eastAsia="en-US"/>
        </w:rPr>
        <w:t>основе индивидуализации и профессиональной ориентации со</w:t>
      </w:r>
      <w:r>
        <w:rPr>
          <w:color w:val="000000"/>
          <w:sz w:val="24"/>
          <w:szCs w:val="24"/>
          <w:lang w:eastAsia="en-US"/>
        </w:rPr>
        <w:t xml:space="preserve">держания среднего общего </w:t>
      </w:r>
      <w:r w:rsidR="0069716B">
        <w:rPr>
          <w:color w:val="000000"/>
          <w:sz w:val="24"/>
          <w:szCs w:val="24"/>
          <w:lang w:eastAsia="en-US"/>
        </w:rPr>
        <w:t>образования;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подготовка обучающегося к жизни в общест</w:t>
      </w:r>
      <w:r>
        <w:rPr>
          <w:color w:val="000000"/>
          <w:sz w:val="24"/>
          <w:szCs w:val="24"/>
          <w:lang w:eastAsia="en-US"/>
        </w:rPr>
        <w:t xml:space="preserve">ве, самостоятельному жизненному </w:t>
      </w:r>
      <w:r w:rsidR="0069716B">
        <w:rPr>
          <w:color w:val="000000"/>
          <w:sz w:val="24"/>
          <w:szCs w:val="24"/>
          <w:lang w:eastAsia="en-US"/>
        </w:rPr>
        <w:t>выбору, продолжению образования и началу профессиональной деятельности;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организация деятельности педагог</w:t>
      </w:r>
      <w:r>
        <w:rPr>
          <w:color w:val="000000"/>
          <w:sz w:val="24"/>
          <w:szCs w:val="24"/>
          <w:lang w:eastAsia="en-US"/>
        </w:rPr>
        <w:t xml:space="preserve">ического коллектива по созданию </w:t>
      </w:r>
      <w:r w:rsidR="0069716B">
        <w:rPr>
          <w:color w:val="000000"/>
          <w:sz w:val="24"/>
          <w:szCs w:val="24"/>
          <w:lang w:eastAsia="en-US"/>
        </w:rPr>
        <w:t xml:space="preserve">индивидуальных программ и учебных планов для </w:t>
      </w:r>
      <w:proofErr w:type="spellStart"/>
      <w:r w:rsidR="0069716B">
        <w:rPr>
          <w:color w:val="000000"/>
          <w:sz w:val="24"/>
          <w:szCs w:val="24"/>
          <w:lang w:eastAsia="en-US"/>
        </w:rPr>
        <w:t>од</w:t>
      </w:r>
      <w:r>
        <w:rPr>
          <w:color w:val="000000"/>
          <w:sz w:val="24"/>
          <w:szCs w:val="24"/>
          <w:lang w:eastAsia="en-US"/>
        </w:rPr>
        <w:t>арѐнных</w:t>
      </w:r>
      <w:proofErr w:type="spellEnd"/>
      <w:r>
        <w:rPr>
          <w:color w:val="000000"/>
          <w:sz w:val="24"/>
          <w:szCs w:val="24"/>
          <w:lang w:eastAsia="en-US"/>
        </w:rPr>
        <w:t xml:space="preserve">, успешных обучающихся и </w:t>
      </w:r>
      <w:r w:rsidR="0069716B">
        <w:rPr>
          <w:color w:val="000000"/>
          <w:sz w:val="24"/>
          <w:szCs w:val="24"/>
          <w:lang w:eastAsia="en-US"/>
        </w:rPr>
        <w:t xml:space="preserve">(или) для обучающихся социальных групп, </w:t>
      </w:r>
      <w:r>
        <w:rPr>
          <w:color w:val="000000"/>
          <w:sz w:val="24"/>
          <w:szCs w:val="24"/>
          <w:lang w:eastAsia="en-US"/>
        </w:rPr>
        <w:t xml:space="preserve">нуждающихся в особом внимании и </w:t>
      </w:r>
      <w:r w:rsidR="0069716B">
        <w:rPr>
          <w:color w:val="000000"/>
          <w:sz w:val="24"/>
          <w:szCs w:val="24"/>
          <w:lang w:eastAsia="en-US"/>
        </w:rPr>
        <w:t>поддержке.</w:t>
      </w:r>
    </w:p>
    <w:p w:rsidR="0069716B" w:rsidRDefault="0069716B" w:rsidP="002E2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Достижение поставленных целей реализации ООП СОО предусматривает решение</w:t>
      </w:r>
      <w:r w:rsidR="002E229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следующих основных </w:t>
      </w:r>
      <w:r>
        <w:rPr>
          <w:b/>
          <w:bCs/>
          <w:color w:val="000000"/>
          <w:sz w:val="24"/>
          <w:szCs w:val="24"/>
          <w:lang w:eastAsia="en-US"/>
        </w:rPr>
        <w:t>задач</w:t>
      </w:r>
      <w:r>
        <w:rPr>
          <w:color w:val="000000"/>
          <w:sz w:val="24"/>
          <w:szCs w:val="24"/>
          <w:lang w:eastAsia="en-US"/>
        </w:rPr>
        <w:t>: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формирование у обучающихся нравственных у</w:t>
      </w:r>
      <w:r>
        <w:rPr>
          <w:color w:val="000000"/>
          <w:sz w:val="24"/>
          <w:szCs w:val="24"/>
          <w:lang w:eastAsia="en-US"/>
        </w:rPr>
        <w:t xml:space="preserve">беждений, эстетического вкуса и </w:t>
      </w:r>
      <w:r w:rsidR="0069716B">
        <w:rPr>
          <w:color w:val="000000"/>
          <w:sz w:val="24"/>
          <w:szCs w:val="24"/>
          <w:lang w:eastAsia="en-US"/>
        </w:rPr>
        <w:t>здорового образа жизни, высокой культуры межличнос</w:t>
      </w:r>
      <w:r>
        <w:rPr>
          <w:color w:val="000000"/>
          <w:sz w:val="24"/>
          <w:szCs w:val="24"/>
          <w:lang w:eastAsia="en-US"/>
        </w:rPr>
        <w:t xml:space="preserve">тного и межэтнического общения, </w:t>
      </w:r>
      <w:r w:rsidR="0069716B">
        <w:rPr>
          <w:color w:val="000000"/>
          <w:sz w:val="24"/>
          <w:szCs w:val="24"/>
          <w:lang w:eastAsia="en-US"/>
        </w:rPr>
        <w:t>овладение основами наук, государственным языком</w:t>
      </w:r>
      <w:r>
        <w:rPr>
          <w:color w:val="000000"/>
          <w:sz w:val="24"/>
          <w:szCs w:val="24"/>
          <w:lang w:eastAsia="en-US"/>
        </w:rPr>
        <w:t xml:space="preserve"> Российской Федерации, навыками </w:t>
      </w:r>
      <w:r w:rsidR="0069716B">
        <w:rPr>
          <w:color w:val="000000"/>
          <w:sz w:val="24"/>
          <w:szCs w:val="24"/>
          <w:lang w:eastAsia="en-US"/>
        </w:rPr>
        <w:t>умственного и физического труда, развитие склонно</w:t>
      </w:r>
      <w:r>
        <w:rPr>
          <w:color w:val="000000"/>
          <w:sz w:val="24"/>
          <w:szCs w:val="24"/>
          <w:lang w:eastAsia="en-US"/>
        </w:rPr>
        <w:t xml:space="preserve">стей, интересов, способностей к </w:t>
      </w:r>
      <w:r w:rsidR="0069716B">
        <w:rPr>
          <w:color w:val="000000"/>
          <w:sz w:val="24"/>
          <w:szCs w:val="24"/>
          <w:lang w:eastAsia="en-US"/>
        </w:rPr>
        <w:t>социальному самоопределению;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обеспечение планируемых результатов </w:t>
      </w:r>
      <w:r>
        <w:rPr>
          <w:color w:val="000000"/>
          <w:sz w:val="24"/>
          <w:szCs w:val="24"/>
          <w:lang w:eastAsia="en-US"/>
        </w:rPr>
        <w:t xml:space="preserve">по освоению </w:t>
      </w:r>
      <w:proofErr w:type="gramStart"/>
      <w:r>
        <w:rPr>
          <w:color w:val="000000"/>
          <w:sz w:val="24"/>
          <w:szCs w:val="24"/>
          <w:lang w:eastAsia="en-US"/>
        </w:rPr>
        <w:t>обучающимся</w:t>
      </w:r>
      <w:proofErr w:type="gramEnd"/>
      <w:r>
        <w:rPr>
          <w:color w:val="000000"/>
          <w:sz w:val="24"/>
          <w:szCs w:val="24"/>
          <w:lang w:eastAsia="en-US"/>
        </w:rPr>
        <w:t xml:space="preserve"> целевых </w:t>
      </w:r>
      <w:r w:rsidR="0069716B">
        <w:rPr>
          <w:color w:val="000000"/>
          <w:sz w:val="24"/>
          <w:szCs w:val="24"/>
          <w:lang w:eastAsia="en-US"/>
        </w:rPr>
        <w:t>установок, приобретению знаний, умений, нав</w:t>
      </w:r>
      <w:r>
        <w:rPr>
          <w:color w:val="000000"/>
          <w:sz w:val="24"/>
          <w:szCs w:val="24"/>
          <w:lang w:eastAsia="en-US"/>
        </w:rPr>
        <w:t xml:space="preserve">ыков, определяемых личностными, </w:t>
      </w:r>
      <w:r w:rsidR="0069716B">
        <w:rPr>
          <w:color w:val="000000"/>
          <w:sz w:val="24"/>
          <w:szCs w:val="24"/>
          <w:lang w:eastAsia="en-US"/>
        </w:rPr>
        <w:t>семейными, общественными, государственным</w:t>
      </w:r>
      <w:r>
        <w:rPr>
          <w:color w:val="000000"/>
          <w:sz w:val="24"/>
          <w:szCs w:val="24"/>
          <w:lang w:eastAsia="en-US"/>
        </w:rPr>
        <w:t xml:space="preserve">и потребностями и возможностями </w:t>
      </w:r>
      <w:r w:rsidR="0069716B">
        <w:rPr>
          <w:color w:val="000000"/>
          <w:sz w:val="24"/>
          <w:szCs w:val="24"/>
          <w:lang w:eastAsia="en-US"/>
        </w:rPr>
        <w:t>обучающегося, индивидуальными особенностями его развития и состояния здоровья;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обеспечение преемственности основного общего и среднего общего образования;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достижение планируемых результатов освоения ООП </w:t>
      </w:r>
      <w:r>
        <w:rPr>
          <w:color w:val="000000"/>
          <w:sz w:val="24"/>
          <w:szCs w:val="24"/>
          <w:lang w:eastAsia="en-US"/>
        </w:rPr>
        <w:t xml:space="preserve">СОО всеми обучающимися, в </w:t>
      </w:r>
      <w:r w:rsidR="0069716B">
        <w:rPr>
          <w:color w:val="000000"/>
          <w:sz w:val="24"/>
          <w:szCs w:val="24"/>
          <w:lang w:eastAsia="en-US"/>
        </w:rPr>
        <w:t>том числе обучающимися с ограниченными возможностями здоровья (далее – ОВЗ);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обеспечение доступности получения качественного среднего общего образования;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выявление и развитие способностей обуч</w:t>
      </w:r>
      <w:r>
        <w:rPr>
          <w:color w:val="000000"/>
          <w:sz w:val="24"/>
          <w:szCs w:val="24"/>
          <w:lang w:eastAsia="en-US"/>
        </w:rPr>
        <w:t xml:space="preserve">ающихся, в том числе проявивших </w:t>
      </w:r>
      <w:r w:rsidR="0069716B">
        <w:rPr>
          <w:color w:val="000000"/>
          <w:sz w:val="24"/>
          <w:szCs w:val="24"/>
          <w:lang w:eastAsia="en-US"/>
        </w:rPr>
        <w:t>выдающиеся способности, через систему клубов, секци</w:t>
      </w:r>
      <w:r>
        <w:rPr>
          <w:color w:val="000000"/>
          <w:sz w:val="24"/>
          <w:szCs w:val="24"/>
          <w:lang w:eastAsia="en-US"/>
        </w:rPr>
        <w:t xml:space="preserve">й, студий и других, организацию </w:t>
      </w:r>
      <w:r w:rsidR="0069716B">
        <w:rPr>
          <w:color w:val="000000"/>
          <w:sz w:val="24"/>
          <w:szCs w:val="24"/>
          <w:lang w:eastAsia="en-US"/>
        </w:rPr>
        <w:t>общественно полезной деятельности;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организация интеллектуальных и творческих со</w:t>
      </w:r>
      <w:r>
        <w:rPr>
          <w:color w:val="000000"/>
          <w:sz w:val="24"/>
          <w:szCs w:val="24"/>
          <w:lang w:eastAsia="en-US"/>
        </w:rPr>
        <w:t xml:space="preserve">ревнований, научно-технического </w:t>
      </w:r>
      <w:r w:rsidR="0069716B">
        <w:rPr>
          <w:color w:val="000000"/>
          <w:sz w:val="24"/>
          <w:szCs w:val="24"/>
          <w:lang w:eastAsia="en-US"/>
        </w:rPr>
        <w:t>творчества и проектно-исследовательской деятельности;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участие обучающихся, их родителей (законных </w:t>
      </w:r>
      <w:r>
        <w:rPr>
          <w:color w:val="000000"/>
          <w:sz w:val="24"/>
          <w:szCs w:val="24"/>
          <w:lang w:eastAsia="en-US"/>
        </w:rPr>
        <w:t xml:space="preserve">представителей), педагогических </w:t>
      </w:r>
      <w:r w:rsidR="0069716B">
        <w:rPr>
          <w:color w:val="000000"/>
          <w:sz w:val="24"/>
          <w:szCs w:val="24"/>
          <w:lang w:eastAsia="en-US"/>
        </w:rPr>
        <w:t>работников в проектировании и развитии с</w:t>
      </w:r>
      <w:r>
        <w:rPr>
          <w:color w:val="000000"/>
          <w:sz w:val="24"/>
          <w:szCs w:val="24"/>
          <w:lang w:eastAsia="en-US"/>
        </w:rPr>
        <w:t xml:space="preserve">оциальной среды образовательной </w:t>
      </w:r>
      <w:r w:rsidR="0069716B">
        <w:rPr>
          <w:color w:val="000000"/>
          <w:sz w:val="24"/>
          <w:szCs w:val="24"/>
          <w:lang w:eastAsia="en-US"/>
        </w:rPr>
        <w:t>организации;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включение </w:t>
      </w:r>
      <w:proofErr w:type="gramStart"/>
      <w:r w:rsidR="0069716B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="0069716B">
        <w:rPr>
          <w:color w:val="000000"/>
          <w:sz w:val="24"/>
          <w:szCs w:val="24"/>
          <w:lang w:eastAsia="en-US"/>
        </w:rPr>
        <w:t xml:space="preserve"> в процессы познания и </w:t>
      </w:r>
      <w:r>
        <w:rPr>
          <w:color w:val="000000"/>
          <w:sz w:val="24"/>
          <w:szCs w:val="24"/>
          <w:lang w:eastAsia="en-US"/>
        </w:rPr>
        <w:t xml:space="preserve">преобразования социальной среды </w:t>
      </w:r>
      <w:r w:rsidR="0069716B">
        <w:rPr>
          <w:color w:val="000000"/>
          <w:sz w:val="24"/>
          <w:szCs w:val="24"/>
          <w:lang w:eastAsia="en-US"/>
        </w:rPr>
        <w:t>(населенного пункта, района, города) для приобретен</w:t>
      </w:r>
      <w:r>
        <w:rPr>
          <w:color w:val="000000"/>
          <w:sz w:val="24"/>
          <w:szCs w:val="24"/>
          <w:lang w:eastAsia="en-US"/>
        </w:rPr>
        <w:t xml:space="preserve">ия опыта реального управления и </w:t>
      </w:r>
      <w:r w:rsidR="0069716B">
        <w:rPr>
          <w:color w:val="000000"/>
          <w:sz w:val="24"/>
          <w:szCs w:val="24"/>
          <w:lang w:eastAsia="en-US"/>
        </w:rPr>
        <w:t>действия;</w:t>
      </w:r>
    </w:p>
    <w:p w:rsidR="0069716B" w:rsidRDefault="002E2295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>организация социального и учебно-исс</w:t>
      </w:r>
      <w:r w:rsidR="00A6430F">
        <w:rPr>
          <w:color w:val="000000"/>
          <w:sz w:val="24"/>
          <w:szCs w:val="24"/>
          <w:lang w:eastAsia="en-US"/>
        </w:rPr>
        <w:t xml:space="preserve">ледовательского проектирования, </w:t>
      </w:r>
      <w:r w:rsidR="0069716B">
        <w:rPr>
          <w:color w:val="000000"/>
          <w:sz w:val="24"/>
          <w:szCs w:val="24"/>
          <w:lang w:eastAsia="en-US"/>
        </w:rPr>
        <w:t>профессиональной ориентации обучающихся при п</w:t>
      </w:r>
      <w:r w:rsidR="00A6430F">
        <w:rPr>
          <w:color w:val="000000"/>
          <w:sz w:val="24"/>
          <w:szCs w:val="24"/>
          <w:lang w:eastAsia="en-US"/>
        </w:rPr>
        <w:t xml:space="preserve">оддержке педагогов, психологов, </w:t>
      </w:r>
      <w:r w:rsidR="0069716B">
        <w:rPr>
          <w:color w:val="000000"/>
          <w:sz w:val="24"/>
          <w:szCs w:val="24"/>
          <w:lang w:eastAsia="en-US"/>
        </w:rPr>
        <w:t>социальных педагогов, сотрудничество с базовыми орг</w:t>
      </w:r>
      <w:r w:rsidR="00A6430F">
        <w:rPr>
          <w:color w:val="000000"/>
          <w:sz w:val="24"/>
          <w:szCs w:val="24"/>
          <w:lang w:eastAsia="en-US"/>
        </w:rPr>
        <w:t xml:space="preserve">анизациями, организациями </w:t>
      </w:r>
      <w:r w:rsidR="0069716B">
        <w:rPr>
          <w:color w:val="000000"/>
          <w:sz w:val="24"/>
          <w:szCs w:val="24"/>
          <w:lang w:eastAsia="en-US"/>
        </w:rPr>
        <w:t>профессионального образования, центрами профессиональной работы;</w:t>
      </w:r>
    </w:p>
    <w:p w:rsidR="0069716B" w:rsidRDefault="00A6430F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="0069716B">
        <w:rPr>
          <w:color w:val="000000"/>
          <w:sz w:val="24"/>
          <w:szCs w:val="24"/>
          <w:lang w:eastAsia="en-US"/>
        </w:rPr>
        <w:t xml:space="preserve">создание условий для сохранения и укрепления </w:t>
      </w:r>
      <w:r>
        <w:rPr>
          <w:color w:val="000000"/>
          <w:sz w:val="24"/>
          <w:szCs w:val="24"/>
          <w:lang w:eastAsia="en-US"/>
        </w:rPr>
        <w:t xml:space="preserve">физического, психологического и </w:t>
      </w:r>
      <w:r w:rsidR="0069716B">
        <w:rPr>
          <w:color w:val="000000"/>
          <w:sz w:val="24"/>
          <w:szCs w:val="24"/>
          <w:lang w:eastAsia="en-US"/>
        </w:rPr>
        <w:t>социального здоровья обучающихся, обеспечение их безопасности.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Программа адресована: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 Педагогическим работникам школы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 Обучающимся и их родителям (законным представителям)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Структура программы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Общие сведения об общеобразовательной организации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I. Общие положения 1-15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II. Целевой раздел ООП СОО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16. Пояснительная записка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17. Планируемые результаты освоения ООП СОО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18. Система оценки достижения планируемых результатов освоения ООП СОО.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III. Содержательный раздел.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19. Рабочая программа по учебному предмету «Русский язык»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20. Рабочая программа по учебному предмету «Литература» (</w:t>
      </w:r>
      <w:r w:rsidR="00A6430F">
        <w:rPr>
          <w:color w:val="000000"/>
          <w:sz w:val="24"/>
          <w:szCs w:val="24"/>
          <w:lang w:eastAsia="en-US"/>
        </w:rPr>
        <w:t>углубленный</w:t>
      </w:r>
      <w:r>
        <w:rPr>
          <w:color w:val="000000"/>
          <w:sz w:val="24"/>
          <w:szCs w:val="24"/>
          <w:lang w:eastAsia="en-US"/>
        </w:rPr>
        <w:t xml:space="preserve">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21. </w:t>
      </w:r>
      <w:proofErr w:type="gramStart"/>
      <w:r>
        <w:rPr>
          <w:color w:val="000000"/>
          <w:sz w:val="24"/>
          <w:szCs w:val="24"/>
          <w:lang w:eastAsia="en-US"/>
        </w:rPr>
        <w:t>Рабочая программа по учебному предмету «Иностранный (английский) язык (базовый</w:t>
      </w:r>
      <w:proofErr w:type="gramEnd"/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уровень)»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22. Рабочая программа по учебному предмету «Математика» (</w:t>
      </w:r>
      <w:r w:rsidR="00A6430F">
        <w:rPr>
          <w:color w:val="000000"/>
          <w:sz w:val="24"/>
          <w:szCs w:val="24"/>
          <w:lang w:eastAsia="en-US"/>
        </w:rPr>
        <w:t>углубленный</w:t>
      </w:r>
      <w:r>
        <w:rPr>
          <w:color w:val="000000"/>
          <w:sz w:val="24"/>
          <w:szCs w:val="24"/>
          <w:lang w:eastAsia="en-US"/>
        </w:rPr>
        <w:t xml:space="preserve">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23. Рабочая программа по учебному предмету «Информатика»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24. Рабочая программа по учебному предмету «Физика»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25. Рабочая программа по учебному предмету «Химия»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</w:t>
      </w:r>
      <w:r w:rsidR="00A6430F">
        <w:rPr>
          <w:color w:val="000000"/>
          <w:sz w:val="24"/>
          <w:szCs w:val="24"/>
          <w:lang w:eastAsia="en-US"/>
        </w:rPr>
        <w:t>6</w:t>
      </w:r>
      <w:r>
        <w:rPr>
          <w:color w:val="000000"/>
          <w:sz w:val="24"/>
          <w:szCs w:val="24"/>
          <w:lang w:eastAsia="en-US"/>
        </w:rPr>
        <w:t>. Рабочая программа по учебному предмету «Биология» (</w:t>
      </w:r>
      <w:r w:rsidR="00A6430F">
        <w:rPr>
          <w:color w:val="000000"/>
          <w:sz w:val="24"/>
          <w:szCs w:val="24"/>
          <w:lang w:eastAsia="en-US"/>
        </w:rPr>
        <w:t>базовый</w:t>
      </w:r>
      <w:r>
        <w:rPr>
          <w:color w:val="000000"/>
          <w:sz w:val="24"/>
          <w:szCs w:val="24"/>
          <w:lang w:eastAsia="en-US"/>
        </w:rPr>
        <w:t xml:space="preserve">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2</w:t>
      </w:r>
      <w:r w:rsidR="00A6430F">
        <w:rPr>
          <w:color w:val="000000"/>
          <w:sz w:val="24"/>
          <w:szCs w:val="24"/>
          <w:lang w:eastAsia="en-US"/>
        </w:rPr>
        <w:t>7</w:t>
      </w:r>
      <w:r>
        <w:rPr>
          <w:color w:val="000000"/>
          <w:sz w:val="24"/>
          <w:szCs w:val="24"/>
          <w:lang w:eastAsia="en-US"/>
        </w:rPr>
        <w:t>. Рабочая программа по учебному предмету «История» (базовый уровень).</w:t>
      </w:r>
    </w:p>
    <w:p w:rsidR="0069716B" w:rsidRDefault="00A6430F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28</w:t>
      </w:r>
      <w:r w:rsidR="0069716B">
        <w:rPr>
          <w:color w:val="000000"/>
          <w:sz w:val="24"/>
          <w:szCs w:val="24"/>
          <w:lang w:eastAsia="en-US"/>
        </w:rPr>
        <w:t>. Рабочая программа по учебному предмету «Обществознание» (базовый уровень).</w:t>
      </w:r>
    </w:p>
    <w:p w:rsidR="0069716B" w:rsidRDefault="00A6430F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29</w:t>
      </w:r>
      <w:r w:rsidR="0069716B">
        <w:rPr>
          <w:color w:val="000000"/>
          <w:sz w:val="24"/>
          <w:szCs w:val="24"/>
          <w:lang w:eastAsia="en-US"/>
        </w:rPr>
        <w:t>. Рабочая программа по учебному предмету «География»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A6430F">
        <w:rPr>
          <w:color w:val="000000"/>
          <w:sz w:val="24"/>
          <w:szCs w:val="24"/>
          <w:lang w:eastAsia="en-US"/>
        </w:rPr>
        <w:t>0</w:t>
      </w:r>
      <w:r>
        <w:rPr>
          <w:color w:val="000000"/>
          <w:sz w:val="24"/>
          <w:szCs w:val="24"/>
          <w:lang w:eastAsia="en-US"/>
        </w:rPr>
        <w:t>. Рабочая программа по учебному предмету «Физическая культура».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A6430F">
        <w:rPr>
          <w:color w:val="000000"/>
          <w:sz w:val="24"/>
          <w:szCs w:val="24"/>
          <w:lang w:eastAsia="en-US"/>
        </w:rPr>
        <w:t>1</w:t>
      </w:r>
      <w:r>
        <w:rPr>
          <w:color w:val="000000"/>
          <w:sz w:val="24"/>
          <w:szCs w:val="24"/>
          <w:lang w:eastAsia="en-US"/>
        </w:rPr>
        <w:t>. Рабочая программа по учебному предмету «Основы безопасности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жизнедеятельности» (базовый уровень).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Рабочие программы </w:t>
      </w:r>
      <w:r w:rsidR="00A6430F">
        <w:rPr>
          <w:b/>
          <w:bCs/>
          <w:color w:val="000000"/>
          <w:sz w:val="24"/>
          <w:szCs w:val="24"/>
          <w:lang w:eastAsia="en-US"/>
        </w:rPr>
        <w:t>элективных курсов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296EDC">
        <w:rPr>
          <w:color w:val="000000"/>
          <w:sz w:val="24"/>
          <w:szCs w:val="24"/>
          <w:lang w:eastAsia="en-US"/>
        </w:rPr>
        <w:t>2</w:t>
      </w:r>
      <w:r>
        <w:rPr>
          <w:color w:val="000000"/>
          <w:sz w:val="24"/>
          <w:szCs w:val="24"/>
          <w:lang w:eastAsia="en-US"/>
        </w:rPr>
        <w:t>. Рабочая программа учебного курса «</w:t>
      </w:r>
      <w:r w:rsidR="00A6430F">
        <w:rPr>
          <w:color w:val="000000"/>
          <w:sz w:val="24"/>
          <w:szCs w:val="24"/>
          <w:lang w:eastAsia="en-US"/>
        </w:rPr>
        <w:t>Пишем школьное сочинение</w:t>
      </w:r>
      <w:r>
        <w:rPr>
          <w:color w:val="000000"/>
          <w:sz w:val="24"/>
          <w:szCs w:val="24"/>
          <w:lang w:eastAsia="en-US"/>
        </w:rPr>
        <w:t>»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296EDC">
        <w:rPr>
          <w:color w:val="000000"/>
          <w:sz w:val="24"/>
          <w:szCs w:val="24"/>
          <w:lang w:eastAsia="en-US"/>
        </w:rPr>
        <w:t>3</w:t>
      </w:r>
      <w:r>
        <w:rPr>
          <w:color w:val="000000"/>
          <w:sz w:val="24"/>
          <w:szCs w:val="24"/>
          <w:lang w:eastAsia="en-US"/>
        </w:rPr>
        <w:t>. Рабочая программа учебного курса «</w:t>
      </w:r>
      <w:r w:rsidR="00A6430F">
        <w:rPr>
          <w:color w:val="000000"/>
          <w:sz w:val="24"/>
          <w:szCs w:val="24"/>
          <w:lang w:eastAsia="en-US"/>
        </w:rPr>
        <w:t>Углубленное изучение математики</w:t>
      </w:r>
      <w:r>
        <w:rPr>
          <w:color w:val="000000"/>
          <w:sz w:val="24"/>
          <w:szCs w:val="24"/>
          <w:lang w:eastAsia="en-US"/>
        </w:rPr>
        <w:t>»</w:t>
      </w:r>
    </w:p>
    <w:p w:rsidR="0069716B" w:rsidRDefault="00A6430F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296EDC">
        <w:rPr>
          <w:color w:val="000000"/>
          <w:sz w:val="24"/>
          <w:szCs w:val="24"/>
          <w:lang w:eastAsia="en-US"/>
        </w:rPr>
        <w:t>4</w:t>
      </w:r>
      <w:r w:rsidR="0069716B">
        <w:rPr>
          <w:color w:val="000000"/>
          <w:sz w:val="24"/>
          <w:szCs w:val="24"/>
          <w:lang w:eastAsia="en-US"/>
        </w:rPr>
        <w:t>. Рабочая программа учебного курса «</w:t>
      </w:r>
      <w:r>
        <w:rPr>
          <w:color w:val="000000"/>
          <w:sz w:val="24"/>
          <w:szCs w:val="24"/>
          <w:lang w:eastAsia="en-US"/>
        </w:rPr>
        <w:t>Актуальные вопросы обществознания</w:t>
      </w:r>
      <w:r w:rsidR="0069716B">
        <w:rPr>
          <w:color w:val="000000"/>
          <w:sz w:val="24"/>
          <w:szCs w:val="24"/>
          <w:lang w:eastAsia="en-US"/>
        </w:rPr>
        <w:t>» 1</w:t>
      </w:r>
      <w:r>
        <w:rPr>
          <w:color w:val="000000"/>
          <w:sz w:val="24"/>
          <w:szCs w:val="24"/>
          <w:lang w:eastAsia="en-US"/>
        </w:rPr>
        <w:t>1</w:t>
      </w:r>
      <w:r w:rsidR="0069716B">
        <w:rPr>
          <w:color w:val="000000"/>
          <w:sz w:val="24"/>
          <w:szCs w:val="24"/>
          <w:lang w:eastAsia="en-US"/>
        </w:rPr>
        <w:t xml:space="preserve"> класс</w:t>
      </w:r>
    </w:p>
    <w:p w:rsidR="0069716B" w:rsidRDefault="00A6430F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</w:t>
      </w:r>
      <w:r w:rsidR="00296EDC">
        <w:rPr>
          <w:color w:val="000000"/>
          <w:sz w:val="24"/>
          <w:szCs w:val="24"/>
          <w:lang w:eastAsia="en-US"/>
        </w:rPr>
        <w:t>5</w:t>
      </w:r>
      <w:r w:rsidR="0069716B">
        <w:rPr>
          <w:color w:val="000000"/>
          <w:sz w:val="24"/>
          <w:szCs w:val="24"/>
          <w:lang w:eastAsia="en-US"/>
        </w:rPr>
        <w:t>. Рабочая программа учеб</w:t>
      </w:r>
      <w:r w:rsidR="007335B0">
        <w:rPr>
          <w:color w:val="000000"/>
          <w:sz w:val="24"/>
          <w:szCs w:val="24"/>
          <w:lang w:eastAsia="en-US"/>
        </w:rPr>
        <w:t>н</w:t>
      </w:r>
      <w:r w:rsidR="0069716B">
        <w:rPr>
          <w:color w:val="000000"/>
          <w:sz w:val="24"/>
          <w:szCs w:val="24"/>
          <w:lang w:eastAsia="en-US"/>
        </w:rPr>
        <w:t>ого курса «</w:t>
      </w:r>
      <w:r>
        <w:rPr>
          <w:color w:val="000000"/>
          <w:sz w:val="24"/>
          <w:szCs w:val="24"/>
          <w:lang w:eastAsia="en-US"/>
        </w:rPr>
        <w:t>Актуальные вопросы истории</w:t>
      </w:r>
      <w:r w:rsidR="0069716B">
        <w:rPr>
          <w:color w:val="000000"/>
          <w:sz w:val="24"/>
          <w:szCs w:val="24"/>
          <w:lang w:eastAsia="en-US"/>
        </w:rPr>
        <w:t>» 11 класс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Рабочие программы курсов внеурочной деятельности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36</w:t>
      </w:r>
      <w:r w:rsidR="0069716B">
        <w:rPr>
          <w:color w:val="000000"/>
          <w:sz w:val="24"/>
          <w:szCs w:val="24"/>
          <w:lang w:eastAsia="en-US"/>
        </w:rPr>
        <w:t xml:space="preserve">. Рабочая программа курса внеурочной деятельности «Разговоры о </w:t>
      </w:r>
      <w:proofErr w:type="gramStart"/>
      <w:r w:rsidR="0069716B">
        <w:rPr>
          <w:color w:val="000000"/>
          <w:sz w:val="24"/>
          <w:szCs w:val="24"/>
          <w:lang w:eastAsia="en-US"/>
        </w:rPr>
        <w:t>важном</w:t>
      </w:r>
      <w:proofErr w:type="gramEnd"/>
      <w:r w:rsidR="0069716B">
        <w:rPr>
          <w:color w:val="000000"/>
          <w:sz w:val="24"/>
          <w:szCs w:val="24"/>
          <w:lang w:eastAsia="en-US"/>
        </w:rPr>
        <w:t>»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37</w:t>
      </w:r>
      <w:r w:rsidR="0069716B">
        <w:rPr>
          <w:color w:val="000000"/>
          <w:sz w:val="24"/>
          <w:szCs w:val="24"/>
          <w:lang w:eastAsia="en-US"/>
        </w:rPr>
        <w:t>. Рабочая программа курса внеурочной деятельности «Россия – мои горизонты»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38</w:t>
      </w:r>
      <w:r w:rsidR="0069716B">
        <w:rPr>
          <w:color w:val="000000"/>
          <w:sz w:val="24"/>
          <w:szCs w:val="24"/>
          <w:lang w:eastAsia="en-US"/>
        </w:rPr>
        <w:t>. Программа формирования универсальных учебных действий.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39</w:t>
      </w:r>
      <w:r w:rsidR="0069716B">
        <w:rPr>
          <w:color w:val="000000"/>
          <w:sz w:val="24"/>
          <w:szCs w:val="24"/>
          <w:lang w:eastAsia="en-US"/>
        </w:rPr>
        <w:t>. Рабочая программа воспитания.</w:t>
      </w:r>
    </w:p>
    <w:p w:rsidR="0069716B" w:rsidRDefault="0069716B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IV. Организационный раздел</w:t>
      </w:r>
    </w:p>
    <w:p w:rsidR="0069716B" w:rsidRPr="00F55C46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404040"/>
          <w:sz w:val="24"/>
          <w:szCs w:val="24"/>
          <w:lang w:eastAsia="en-US"/>
        </w:rPr>
      </w:pPr>
      <w:r w:rsidRPr="00F55C46">
        <w:rPr>
          <w:b/>
          <w:bCs/>
          <w:i/>
          <w:iCs/>
          <w:color w:val="404040"/>
          <w:sz w:val="24"/>
          <w:szCs w:val="24"/>
          <w:lang w:eastAsia="en-US"/>
        </w:rPr>
        <w:t>40</w:t>
      </w:r>
      <w:r w:rsidR="0069716B" w:rsidRPr="00F55C46">
        <w:rPr>
          <w:b/>
          <w:bCs/>
          <w:i/>
          <w:iCs/>
          <w:color w:val="404040"/>
          <w:sz w:val="24"/>
          <w:szCs w:val="24"/>
          <w:lang w:eastAsia="en-US"/>
        </w:rPr>
        <w:t xml:space="preserve">. Учебный план среднего общего образования </w:t>
      </w:r>
      <w:r w:rsidRPr="00F55C46">
        <w:rPr>
          <w:color w:val="000000"/>
          <w:sz w:val="24"/>
          <w:szCs w:val="24"/>
          <w:lang w:eastAsia="en-US"/>
        </w:rPr>
        <w:t>МАОУ «</w:t>
      </w:r>
      <w:proofErr w:type="spellStart"/>
      <w:r w:rsidRPr="00F55C46">
        <w:rPr>
          <w:color w:val="000000"/>
          <w:sz w:val="24"/>
          <w:szCs w:val="24"/>
          <w:lang w:eastAsia="en-US"/>
        </w:rPr>
        <w:t>Итатская</w:t>
      </w:r>
      <w:proofErr w:type="spellEnd"/>
      <w:r w:rsidRPr="00F55C46"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 w:rsidRPr="00F55C46">
        <w:rPr>
          <w:b/>
          <w:bCs/>
          <w:i/>
          <w:iCs/>
          <w:color w:val="404040"/>
          <w:sz w:val="24"/>
          <w:szCs w:val="24"/>
          <w:lang w:eastAsia="en-US"/>
        </w:rPr>
        <w:t>.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41</w:t>
      </w:r>
      <w:r w:rsidR="0069716B">
        <w:rPr>
          <w:color w:val="000000"/>
          <w:sz w:val="24"/>
          <w:szCs w:val="24"/>
          <w:lang w:eastAsia="en-US"/>
        </w:rPr>
        <w:t xml:space="preserve">. Календарный учебный график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.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42</w:t>
      </w:r>
      <w:r w:rsidR="0069716B">
        <w:rPr>
          <w:color w:val="000000"/>
          <w:sz w:val="24"/>
          <w:szCs w:val="24"/>
          <w:lang w:eastAsia="en-US"/>
        </w:rPr>
        <w:t xml:space="preserve">. План внеурочной деятельности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.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43</w:t>
      </w:r>
      <w:r w:rsidR="0069716B">
        <w:rPr>
          <w:color w:val="000000"/>
          <w:sz w:val="24"/>
          <w:szCs w:val="24"/>
          <w:lang w:eastAsia="en-US"/>
        </w:rPr>
        <w:t xml:space="preserve">. Календарный план воспитательной работы </w:t>
      </w:r>
      <w:r>
        <w:rPr>
          <w:color w:val="000000"/>
          <w:sz w:val="24"/>
          <w:szCs w:val="24"/>
          <w:lang w:eastAsia="en-US"/>
        </w:rPr>
        <w:t>МАОУ «</w:t>
      </w:r>
      <w:proofErr w:type="spellStart"/>
      <w:r>
        <w:rPr>
          <w:color w:val="000000"/>
          <w:sz w:val="24"/>
          <w:szCs w:val="24"/>
          <w:lang w:eastAsia="en-US"/>
        </w:rPr>
        <w:t>Итатская</w:t>
      </w:r>
      <w:proofErr w:type="spellEnd"/>
      <w:r>
        <w:rPr>
          <w:color w:val="000000"/>
          <w:sz w:val="24"/>
          <w:szCs w:val="24"/>
          <w:lang w:eastAsia="en-US"/>
        </w:rPr>
        <w:t xml:space="preserve"> СОШ» Томского района</w:t>
      </w:r>
      <w:r w:rsidR="0069716B">
        <w:rPr>
          <w:color w:val="000000"/>
          <w:sz w:val="24"/>
          <w:szCs w:val="24"/>
          <w:lang w:eastAsia="en-US"/>
        </w:rPr>
        <w:t>.</w:t>
      </w:r>
    </w:p>
    <w:p w:rsidR="0069716B" w:rsidRDefault="00296EDC" w:rsidP="0069716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44</w:t>
      </w:r>
      <w:r w:rsidR="0069716B">
        <w:rPr>
          <w:color w:val="000000"/>
          <w:sz w:val="24"/>
          <w:szCs w:val="24"/>
          <w:lang w:eastAsia="en-US"/>
        </w:rPr>
        <w:t>. Характеристика условий реализации основной образовательной программы среднего</w:t>
      </w:r>
    </w:p>
    <w:p w:rsidR="00622223" w:rsidRDefault="0069716B" w:rsidP="0069716B">
      <w:pPr>
        <w:jc w:val="both"/>
      </w:pPr>
      <w:r>
        <w:rPr>
          <w:color w:val="000000"/>
          <w:sz w:val="24"/>
          <w:szCs w:val="24"/>
          <w:lang w:eastAsia="en-US"/>
        </w:rPr>
        <w:t>общего</w:t>
      </w:r>
      <w:bookmarkStart w:id="0" w:name="_GoBack"/>
      <w:bookmarkEnd w:id="0"/>
      <w:r>
        <w:rPr>
          <w:color w:val="000000"/>
          <w:sz w:val="24"/>
          <w:szCs w:val="24"/>
          <w:lang w:eastAsia="en-US"/>
        </w:rPr>
        <w:t xml:space="preserve"> образования в соответ</w:t>
      </w:r>
      <w:r w:rsidR="007D5E97">
        <w:rPr>
          <w:color w:val="000000"/>
          <w:sz w:val="24"/>
          <w:szCs w:val="24"/>
          <w:lang w:eastAsia="en-US"/>
        </w:rPr>
        <w:t>ствии с требованиями ФГОС СОО.</w:t>
      </w:r>
    </w:p>
    <w:sectPr w:rsidR="006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4F"/>
    <w:rsid w:val="00296EDC"/>
    <w:rsid w:val="002E2295"/>
    <w:rsid w:val="00622223"/>
    <w:rsid w:val="0069716B"/>
    <w:rsid w:val="007335B0"/>
    <w:rsid w:val="0075564F"/>
    <w:rsid w:val="007D5E97"/>
    <w:rsid w:val="00A6430F"/>
    <w:rsid w:val="00F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Афанасьева</dc:creator>
  <cp:keywords/>
  <dc:description/>
  <cp:lastModifiedBy>Татьяна Афанасьева</cp:lastModifiedBy>
  <cp:revision>5</cp:revision>
  <dcterms:created xsi:type="dcterms:W3CDTF">2024-05-08T08:59:00Z</dcterms:created>
  <dcterms:modified xsi:type="dcterms:W3CDTF">2024-05-08T09:14:00Z</dcterms:modified>
</cp:coreProperties>
</file>