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734" w:rsidRPr="006B6F75" w:rsidRDefault="00841734" w:rsidP="006B6F75">
      <w:pPr>
        <w:rPr>
          <w:b/>
        </w:rPr>
      </w:pPr>
    </w:p>
    <w:p w:rsidR="00841734" w:rsidRPr="006B6F75" w:rsidRDefault="00841734" w:rsidP="006B6F75">
      <w:pPr>
        <w:ind w:firstLine="720"/>
        <w:jc w:val="center"/>
        <w:rPr>
          <w:b/>
        </w:rPr>
      </w:pPr>
    </w:p>
    <w:p w:rsidR="00110EB3" w:rsidRPr="006B6F75" w:rsidRDefault="00110EB3" w:rsidP="006B6F75">
      <w:pPr>
        <w:jc w:val="center"/>
        <w:rPr>
          <w:lang w:eastAsia="en-US" w:bidi="en-US"/>
        </w:rPr>
      </w:pPr>
      <w:r w:rsidRPr="006B6F75">
        <w:rPr>
          <w:lang w:eastAsia="en-US" w:bidi="en-US"/>
        </w:rPr>
        <w:t>МУНИЦИПАЛЬНОЕ АВТОНОМНОЕ ОБЩЕОБРАЗОВАТЕЛЬНОЕ УЧРЕЖДЕНИЕ</w:t>
      </w:r>
    </w:p>
    <w:p w:rsidR="00110EB3" w:rsidRPr="006B6F75" w:rsidRDefault="00110EB3" w:rsidP="006B6F75">
      <w:pPr>
        <w:pBdr>
          <w:bottom w:val="single" w:sz="12" w:space="1" w:color="auto"/>
        </w:pBdr>
        <w:jc w:val="center"/>
        <w:rPr>
          <w:lang w:eastAsia="en-US" w:bidi="en-US"/>
        </w:rPr>
      </w:pPr>
      <w:r w:rsidRPr="006B6F75">
        <w:rPr>
          <w:lang w:eastAsia="en-US" w:bidi="en-US"/>
        </w:rPr>
        <w:t>«ИТАТСКАЯ СРЕДНЯЯ ОБЩЕОБРАЗОВАТЕЛЬНАЯ ШКОЛА»</w:t>
      </w:r>
    </w:p>
    <w:p w:rsidR="00110EB3" w:rsidRPr="006B6F75" w:rsidRDefault="00110EB3" w:rsidP="006B6F75">
      <w:pPr>
        <w:pBdr>
          <w:bottom w:val="single" w:sz="12" w:space="1" w:color="auto"/>
        </w:pBdr>
        <w:jc w:val="center"/>
        <w:rPr>
          <w:lang w:eastAsia="en-US" w:bidi="en-US"/>
        </w:rPr>
      </w:pPr>
      <w:r w:rsidRPr="006B6F75">
        <w:rPr>
          <w:lang w:eastAsia="en-US" w:bidi="en-US"/>
        </w:rPr>
        <w:t>ТОМСКОГО РАЙОНА</w:t>
      </w:r>
    </w:p>
    <w:p w:rsidR="00110EB3" w:rsidRPr="006B6F75" w:rsidRDefault="00110EB3" w:rsidP="006B6F75">
      <w:pPr>
        <w:widowControl w:val="0"/>
        <w:rPr>
          <w:b/>
          <w:lang w:eastAsia="en-US"/>
        </w:rPr>
      </w:pPr>
    </w:p>
    <w:p w:rsidR="00110EB3" w:rsidRPr="006B6F75" w:rsidRDefault="00110EB3" w:rsidP="006B6F75">
      <w:pPr>
        <w:widowControl w:val="0"/>
        <w:spacing w:before="6" w:after="1"/>
        <w:rPr>
          <w:b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110EB3" w:rsidRPr="006B6F75" w:rsidTr="0039373C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r w:rsidRPr="006B6F75">
              <w:rPr>
                <w:lang w:eastAsia="en-US"/>
              </w:rPr>
              <w:t>ПРИНЯТА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spacing w:val="-6"/>
                <w:lang w:eastAsia="en-US"/>
              </w:rPr>
            </w:pPr>
            <w:r w:rsidRPr="006B6F75">
              <w:rPr>
                <w:spacing w:val="-6"/>
                <w:lang w:eastAsia="en-US"/>
              </w:rPr>
              <w:t xml:space="preserve">на заседании педагогического совета школы 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r w:rsidRPr="006B6F75">
              <w:rPr>
                <w:spacing w:val="-6"/>
                <w:lang w:eastAsia="en-US"/>
              </w:rPr>
              <w:t xml:space="preserve">Протокол  </w:t>
            </w:r>
            <w:r w:rsidR="005919E0">
              <w:rPr>
                <w:spacing w:val="-3"/>
                <w:lang w:eastAsia="en-US"/>
              </w:rPr>
              <w:t xml:space="preserve">от «25» августа </w:t>
            </w:r>
            <w:r w:rsidRPr="006B6F75">
              <w:rPr>
                <w:spacing w:val="-3"/>
                <w:lang w:eastAsia="en-US"/>
              </w:rPr>
              <w:t>2023 №</w:t>
            </w:r>
            <w:r w:rsidR="005919E0">
              <w:rPr>
                <w:spacing w:val="-3"/>
                <w:lang w:eastAsia="en-US"/>
              </w:rPr>
              <w:t xml:space="preserve"> 1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110EB3" w:rsidRPr="006B6F75" w:rsidRDefault="00110EB3" w:rsidP="006B6F75">
            <w:pPr>
              <w:widowControl w:val="0"/>
              <w:ind w:left="630"/>
              <w:rPr>
                <w:lang w:eastAsia="en-US"/>
              </w:rPr>
            </w:pPr>
            <w:r w:rsidRPr="006B6F75">
              <w:rPr>
                <w:lang w:eastAsia="en-US"/>
              </w:rPr>
              <w:t>УТВЕРЖДЕНА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spacing w:val="-3"/>
                <w:lang w:eastAsia="en-US"/>
              </w:rPr>
            </w:pPr>
            <w:r w:rsidRPr="006B6F75">
              <w:rPr>
                <w:lang w:eastAsia="en-US"/>
              </w:rPr>
              <w:t xml:space="preserve">Приказ </w:t>
            </w:r>
            <w:r w:rsidR="005919E0">
              <w:rPr>
                <w:spacing w:val="-3"/>
                <w:lang w:eastAsia="en-US"/>
              </w:rPr>
              <w:t>«31» августа 2023 № 316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spacing w:val="-3"/>
                <w:lang w:eastAsia="en-US"/>
              </w:rPr>
            </w:pPr>
            <w:r w:rsidRPr="006B6F75">
              <w:rPr>
                <w:spacing w:val="-3"/>
                <w:lang w:eastAsia="en-US"/>
              </w:rPr>
              <w:t>Директор______________________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r w:rsidRPr="006B6F75">
              <w:rPr>
                <w:spacing w:val="-3"/>
                <w:lang w:eastAsia="en-US"/>
              </w:rPr>
              <w:t>Н.А. Вавилина</w:t>
            </w:r>
          </w:p>
          <w:p w:rsidR="00110EB3" w:rsidRPr="006B6F75" w:rsidRDefault="00110EB3" w:rsidP="006B6F75">
            <w:pPr>
              <w:widowControl w:val="0"/>
              <w:spacing w:before="2"/>
              <w:ind w:left="644"/>
              <w:rPr>
                <w:lang w:eastAsia="en-US"/>
              </w:rPr>
            </w:pPr>
          </w:p>
        </w:tc>
      </w:tr>
      <w:tr w:rsidR="00110EB3" w:rsidRPr="006B6F75" w:rsidTr="0039373C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r w:rsidRPr="006B6F75">
              <w:rPr>
                <w:lang w:eastAsia="en-US"/>
              </w:rPr>
              <w:t>СОГЛАСОВАНА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r w:rsidRPr="006B6F75">
              <w:rPr>
                <w:spacing w:val="-7"/>
                <w:lang w:eastAsia="en-US"/>
              </w:rPr>
              <w:t xml:space="preserve">с Управляющим </w:t>
            </w:r>
            <w:r w:rsidRPr="006B6F75">
              <w:rPr>
                <w:spacing w:val="-6"/>
                <w:lang w:eastAsia="en-US"/>
              </w:rPr>
              <w:t xml:space="preserve">советом школы Протокол  от </w:t>
            </w:r>
            <w:r w:rsidR="005919E0">
              <w:rPr>
                <w:spacing w:val="-3"/>
                <w:lang w:eastAsia="en-US"/>
              </w:rPr>
              <w:t xml:space="preserve">«25»августа </w:t>
            </w:r>
            <w:r w:rsidRPr="006B6F75">
              <w:rPr>
                <w:spacing w:val="-3"/>
                <w:lang w:eastAsia="en-US"/>
              </w:rPr>
              <w:t>2023 №</w:t>
            </w:r>
            <w:r w:rsidR="005919E0">
              <w:rPr>
                <w:spacing w:val="-3"/>
                <w:lang w:eastAsia="en-US"/>
              </w:rPr>
              <w:t xml:space="preserve"> 1</w:t>
            </w:r>
          </w:p>
          <w:p w:rsidR="00110EB3" w:rsidRPr="006B6F75" w:rsidRDefault="00110EB3" w:rsidP="006B6F75">
            <w:pPr>
              <w:widowControl w:val="0"/>
              <w:ind w:left="200" w:right="773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110EB3" w:rsidRPr="006B6F75" w:rsidRDefault="00110EB3" w:rsidP="006B6F75">
            <w:pPr>
              <w:widowControl w:val="0"/>
              <w:rPr>
                <w:lang w:eastAsia="en-US"/>
              </w:rPr>
            </w:pPr>
          </w:p>
        </w:tc>
      </w:tr>
    </w:tbl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  <w:i/>
        </w:rPr>
      </w:pPr>
    </w:p>
    <w:p w:rsidR="00110EB3" w:rsidRPr="006B6F75" w:rsidRDefault="00110EB3" w:rsidP="006B6F75">
      <w:pPr>
        <w:jc w:val="center"/>
        <w:rPr>
          <w:b/>
          <w:i/>
        </w:rPr>
      </w:pP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Рабочая программа среднего общего образования</w:t>
      </w: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По английскому языку</w:t>
      </w: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10 класс</w:t>
      </w: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на 2023-2024  учебный год</w:t>
      </w:r>
    </w:p>
    <w:p w:rsidR="00110EB3" w:rsidRPr="006B6F75" w:rsidRDefault="00110EB3" w:rsidP="006B6F75">
      <w:pPr>
        <w:widowControl w:val="0"/>
        <w:ind w:left="467" w:right="278" w:firstLine="5"/>
        <w:jc w:val="center"/>
        <w:rPr>
          <w:lang w:eastAsia="en-US"/>
        </w:rPr>
      </w:pPr>
      <w:r w:rsidRPr="006B6F75">
        <w:rPr>
          <w:lang w:eastAsia="en-US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6B6F75">
        <w:rPr>
          <w:bCs/>
        </w:rPr>
        <w:t>17 мая 2012 г. № 413</w:t>
      </w:r>
      <w:r w:rsidRPr="006B6F75">
        <w:rPr>
          <w:lang w:eastAsia="en-US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</w:p>
    <w:p w:rsidR="00110EB3" w:rsidRPr="006B6F75" w:rsidRDefault="00110EB3" w:rsidP="006B6F75">
      <w:pPr>
        <w:shd w:val="clear" w:color="auto" w:fill="FFFFFF"/>
        <w:spacing w:after="255"/>
        <w:jc w:val="center"/>
        <w:outlineLvl w:val="1"/>
        <w:rPr>
          <w:lang w:eastAsia="en-US"/>
        </w:rPr>
      </w:pPr>
      <w:r w:rsidRPr="006B6F75">
        <w:rPr>
          <w:bCs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6B6F75">
        <w:rPr>
          <w:rFonts w:eastAsia="Calibri"/>
          <w:lang w:eastAsia="en-US"/>
        </w:rPr>
        <w:t xml:space="preserve">приказа </w:t>
      </w:r>
      <w:proofErr w:type="spellStart"/>
      <w:r w:rsidRPr="006B6F75">
        <w:rPr>
          <w:rFonts w:eastAsia="Calibri"/>
          <w:lang w:eastAsia="en-US"/>
        </w:rPr>
        <w:t>Минпросвещения</w:t>
      </w:r>
      <w:proofErr w:type="spellEnd"/>
      <w:r w:rsidRPr="006B6F75">
        <w:rPr>
          <w:rFonts w:eastAsia="Calibri"/>
          <w:lang w:eastAsia="en-US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6B6F75">
        <w:rPr>
          <w:lang w:eastAsia="en-US"/>
        </w:rPr>
        <w:t>Уставом МАОУ «</w:t>
      </w:r>
      <w:proofErr w:type="spellStart"/>
      <w:r w:rsidRPr="006B6F75">
        <w:rPr>
          <w:lang w:eastAsia="en-US"/>
        </w:rPr>
        <w:t>Итатская</w:t>
      </w:r>
      <w:proofErr w:type="spellEnd"/>
      <w:r w:rsidRPr="006B6F75">
        <w:rPr>
          <w:lang w:eastAsia="en-US"/>
        </w:rPr>
        <w:t xml:space="preserve"> СОШ» Томского района)</w:t>
      </w:r>
    </w:p>
    <w:p w:rsidR="00110EB3" w:rsidRPr="006B6F75" w:rsidRDefault="00110EB3" w:rsidP="006B6F75">
      <w:pPr>
        <w:widowControl w:val="0"/>
        <w:rPr>
          <w:lang w:eastAsia="en-US"/>
        </w:rPr>
      </w:pPr>
    </w:p>
    <w:p w:rsidR="00110EB3" w:rsidRPr="006B6F75" w:rsidRDefault="00110EB3" w:rsidP="006B6F75">
      <w:pPr>
        <w:jc w:val="center"/>
        <w:rPr>
          <w:b/>
          <w:i/>
        </w:rPr>
      </w:pPr>
    </w:p>
    <w:p w:rsidR="00110EB3" w:rsidRPr="006B6F75" w:rsidRDefault="00110EB3" w:rsidP="006B6F75">
      <w:pPr>
        <w:jc w:val="center"/>
        <w:rPr>
          <w:b/>
          <w:i/>
        </w:rPr>
      </w:pPr>
      <w:r w:rsidRPr="006B6F75">
        <w:rPr>
          <w:b/>
          <w:i/>
        </w:rPr>
        <w:t>Учителя Попик Александры Николаевны</w:t>
      </w: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с. Томское</w:t>
      </w:r>
    </w:p>
    <w:p w:rsidR="00110EB3" w:rsidRPr="006B6F75" w:rsidRDefault="00110EB3" w:rsidP="006B6F7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B6F75">
        <w:rPr>
          <w:b/>
        </w:rPr>
        <w:t>2023</w:t>
      </w:r>
    </w:p>
    <w:p w:rsidR="00110EB3" w:rsidRPr="006B6F75" w:rsidRDefault="00110EB3" w:rsidP="006B6F75">
      <w:pPr>
        <w:ind w:firstLine="720"/>
        <w:rPr>
          <w:rFonts w:eastAsia="Calibri"/>
          <w:lang w:eastAsia="en-US"/>
        </w:rPr>
      </w:pPr>
    </w:p>
    <w:p w:rsidR="00110EB3" w:rsidRPr="006B6F75" w:rsidRDefault="00110EB3" w:rsidP="006B6F75">
      <w:pPr>
        <w:ind w:firstLine="720"/>
        <w:rPr>
          <w:rFonts w:eastAsia="Calibri"/>
          <w:lang w:eastAsia="en-US"/>
        </w:rPr>
      </w:pPr>
    </w:p>
    <w:p w:rsidR="00364124" w:rsidRPr="006B6F75" w:rsidRDefault="00364124" w:rsidP="006B6F75">
      <w:pPr>
        <w:ind w:firstLine="720"/>
        <w:rPr>
          <w:b/>
        </w:rPr>
      </w:pPr>
      <w:r w:rsidRPr="006B6F75">
        <w:rPr>
          <w:b/>
        </w:rPr>
        <w:lastRenderedPageBreak/>
        <w:t>Пояснительная  записка</w:t>
      </w:r>
    </w:p>
    <w:p w:rsidR="00202B93" w:rsidRPr="006B6F75" w:rsidRDefault="00202B93" w:rsidP="006B6F75">
      <w:pPr>
        <w:ind w:firstLine="720"/>
        <w:jc w:val="center"/>
        <w:rPr>
          <w:b/>
        </w:rPr>
      </w:pPr>
    </w:p>
    <w:p w:rsidR="00364124" w:rsidRDefault="00364124" w:rsidP="006B6F75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     Среднее полное образование в современных условиях призвано обеспечить функциональную грамотность и социальную адаптацию обучающихся на основе приобретения ими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смыслотворчества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.</w:t>
      </w:r>
      <w:r w:rsidR="005919E0">
        <w:rPr>
          <w:rFonts w:ascii="Times New Roman" w:hAnsi="Times New Roman" w:cs="Times New Roman"/>
          <w:sz w:val="24"/>
          <w:szCs w:val="24"/>
        </w:rPr>
        <w:t xml:space="preserve"> Х</w:t>
      </w:r>
      <w:r w:rsidR="005919E0" w:rsidRPr="00780E14">
        <w:rPr>
          <w:rFonts w:ascii="Times New Roman" w:hAnsi="Times New Roman" w:cs="Times New Roman"/>
          <w:sz w:val="24"/>
          <w:szCs w:val="24"/>
        </w:rPr>
        <w:t>арактеристики планируемых результатов духовно-нравственного развития, воспитания и социализации обучающи</w:t>
      </w:r>
      <w:r w:rsidR="005919E0">
        <w:rPr>
          <w:rFonts w:ascii="Times New Roman" w:hAnsi="Times New Roman" w:cs="Times New Roman"/>
          <w:sz w:val="24"/>
          <w:szCs w:val="24"/>
        </w:rPr>
        <w:t xml:space="preserve">хся, представленной в </w:t>
      </w:r>
      <w:r w:rsidR="005919E0" w:rsidRPr="00780E14">
        <w:rPr>
          <w:rFonts w:ascii="Times New Roman" w:hAnsi="Times New Roman" w:cs="Times New Roman"/>
          <w:sz w:val="24"/>
          <w:szCs w:val="24"/>
        </w:rPr>
        <w:t xml:space="preserve">программе воспитания (одобрено </w:t>
      </w:r>
      <w:r w:rsidR="005919E0">
        <w:rPr>
          <w:rFonts w:ascii="Times New Roman" w:hAnsi="Times New Roman" w:cs="Times New Roman"/>
          <w:sz w:val="24"/>
          <w:szCs w:val="24"/>
        </w:rPr>
        <w:t xml:space="preserve">решением ФУМО от 02.06.2020 г.).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Программа воспитания является обязательной частью основных образовательных программ.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Назначение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программы воспитания– помочь образовательным организациям, реализующим обр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азовательные программы среднего общего звена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создать и реализовать собственные работающие программы воспитания, направленные на решение </w:t>
      </w:r>
      <w:proofErr w:type="gramStart"/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проблем гармоничного вхождения</w:t>
      </w:r>
      <w:proofErr w:type="gramEnd"/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обучающихся в социальный мир и налаживания ответственных взаимоотношений с окружающими их людьми. 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В центре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программы воспитания в соответствии с Федеральными государственными образовательным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и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стандартами общего образования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находится личностное развитие обучающихся, формирование у них системных знаний о различных аспектах развития России и мира. Одним из результатов реализации программы станет приобщение обучающихся к российским традиционны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м духовным ценностям, правилам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и нормам поведения в российском обществе. Программа призвана обеспечить достижение обучающимися личностных результатов, указанных во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 </w:t>
      </w:r>
      <w:r w:rsidRPr="006B6F75">
        <w:rPr>
          <w:rFonts w:ascii="Times New Roman" w:hAnsi="Times New Roman" w:cs="Times New Roman"/>
          <w:sz w:val="24"/>
          <w:szCs w:val="24"/>
        </w:rPr>
        <w:t xml:space="preserve">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 </w:t>
      </w:r>
    </w:p>
    <w:p w:rsidR="009C5916" w:rsidRPr="006B6F75" w:rsidRDefault="009C5916" w:rsidP="006B6F75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C5916" w:rsidRPr="009C5916" w:rsidRDefault="00364124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</w:t>
      </w:r>
      <w:r w:rsidR="009C5916" w:rsidRPr="009C5916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в рабочей </w:t>
      </w:r>
      <w:r w:rsidR="009C5916">
        <w:rPr>
          <w:rFonts w:ascii="Times New Roman" w:hAnsi="Times New Roman" w:cs="Times New Roman"/>
          <w:b/>
          <w:sz w:val="24"/>
          <w:szCs w:val="24"/>
        </w:rPr>
        <w:t>программе по английскому языку: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реализуется через использование воспитательного </w:t>
      </w:r>
      <w:r>
        <w:rPr>
          <w:rFonts w:ascii="Times New Roman" w:hAnsi="Times New Roman" w:cs="Times New Roman"/>
          <w:sz w:val="24"/>
          <w:szCs w:val="24"/>
        </w:rPr>
        <w:t>потенциала уроков английского языка</w:t>
      </w:r>
      <w:r w:rsidRPr="009C59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 xml:space="preserve">Эта работа осуществляется в следующих формах: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 xml:space="preserve">•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 уроках предметов, явлений, событий через: демонстрацию обучающимся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5916">
        <w:rPr>
          <w:rFonts w:ascii="Times New Roman" w:hAnsi="Times New Roman" w:cs="Times New Roman"/>
          <w:sz w:val="24"/>
          <w:szCs w:val="24"/>
        </w:rPr>
        <w:t xml:space="preserve">развитие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 для формирования у обучающихся российских традиционных духовно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C5916">
        <w:rPr>
          <w:rFonts w:ascii="Times New Roman" w:hAnsi="Times New Roman" w:cs="Times New Roman"/>
          <w:sz w:val="24"/>
          <w:szCs w:val="24"/>
        </w:rPr>
        <w:t xml:space="preserve">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lastRenderedPageBreak/>
        <w:t xml:space="preserve">• инициирование обсуждений, высказываний своего мнения, выработки своего личностного отношения к изучаемым событиям, лицам;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 xml:space="preserve">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 xml:space="preserve">• применение на уроке интерактивных форм работы, стимулирующих познавательную мотивацию обучающихся;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 xml:space="preserve">•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 xml:space="preserve">•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9C5916" w:rsidRP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>• 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5916">
        <w:rPr>
          <w:rFonts w:ascii="Times New Roman" w:hAnsi="Times New Roman" w:cs="Times New Roman"/>
          <w:sz w:val="24"/>
          <w:szCs w:val="24"/>
        </w:rPr>
        <w:t xml:space="preserve">своей точки зрения; </w:t>
      </w:r>
    </w:p>
    <w:p w:rsidR="009C5916" w:rsidRDefault="009C5916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C5916">
        <w:rPr>
          <w:rFonts w:ascii="Times New Roman" w:hAnsi="Times New Roman" w:cs="Times New Roman"/>
          <w:sz w:val="24"/>
          <w:szCs w:val="24"/>
        </w:rPr>
        <w:t>•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  <w:r w:rsidR="00364124" w:rsidRPr="006B6F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4124" w:rsidRPr="006B6F75" w:rsidRDefault="00364124" w:rsidP="009C5916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B6F75">
        <w:rPr>
          <w:rFonts w:ascii="Times New Roman" w:hAnsi="Times New Roman" w:cs="Times New Roman"/>
          <w:sz w:val="24"/>
          <w:szCs w:val="24"/>
        </w:rPr>
        <w:t xml:space="preserve">           Главной целью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цель обучения английскому языку как  дальнейшее развитие иноязычной коммуникативной компетенции (речевой, языковой, социокультурной, компенсаторной и учебно-познавательной):</w:t>
      </w:r>
    </w:p>
    <w:p w:rsidR="00364124" w:rsidRPr="006B6F75" w:rsidRDefault="00364124" w:rsidP="006B6F75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речевая компетенция – функциональное использование изучаемого языка как средства общения и познавательной  деятельности: умение понимать аутентичные иноязычные тексты (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свое речевое и неречевое поведение; </w:t>
      </w:r>
    </w:p>
    <w:p w:rsidR="00364124" w:rsidRPr="006B6F75" w:rsidRDefault="00364124" w:rsidP="006B6F75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языковая компетенция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социокультурная компетенция – расширение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а культуре родной страны и страны изучаемого языка;</w:t>
      </w:r>
    </w:p>
    <w:p w:rsidR="00364124" w:rsidRPr="006B6F75" w:rsidRDefault="00364124" w:rsidP="006B6F75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учебно-познавательная компетенция – дальнейшее развитие специальных учебных умений, позволяющих совершенствовать учебную деятельность по овладению иностранным языком, повышать ее продуктивность, а также использовать изучаемый язык в целях продолжения образования и самообразования. </w:t>
      </w:r>
    </w:p>
    <w:p w:rsidR="00364124" w:rsidRPr="006B6F75" w:rsidRDefault="00364124" w:rsidP="006B6F75">
      <w:pPr>
        <w:pStyle w:val="HTML"/>
        <w:ind w:firstLine="108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Развитие и воспитание способности к личностному и профессиональному самоопределению  учащихся, их социальной адаптации; формирование активной жизненной позиции как гражданина и патриота, а также как субъекта межкультурного взаимодействия; развитие таких личностных качеств, как культура общения, умение работать в сотрудничестве, в том числе в процессе межкультурного общения; развитие </w:t>
      </w:r>
      <w:r w:rsidRPr="006B6F75">
        <w:rPr>
          <w:rFonts w:ascii="Times New Roman" w:hAnsi="Times New Roman" w:cs="Times New Roman"/>
          <w:sz w:val="24"/>
          <w:szCs w:val="24"/>
        </w:rPr>
        <w:lastRenderedPageBreak/>
        <w:t>способности и готовности старшеклассников к самостоятельному изучению иностранного языка, к дальнейшему самообразованию с его помощью в разных областях знания; приобретение опыта творческой деятельности, опыта проектно-исследовательской работы с использованием изучаемого языка.</w:t>
      </w:r>
    </w:p>
    <w:p w:rsidR="00364124" w:rsidRPr="006B6F75" w:rsidRDefault="00364124" w:rsidP="006B6F75">
      <w:pPr>
        <w:jc w:val="both"/>
      </w:pPr>
      <w:r w:rsidRPr="006B6F75">
        <w:t xml:space="preserve">            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364124" w:rsidRPr="006B6F75" w:rsidRDefault="00364124" w:rsidP="006B6F75">
      <w:pPr>
        <w:jc w:val="both"/>
      </w:pPr>
      <w:r w:rsidRPr="006B6F75">
        <w:t xml:space="preserve">                 Иностранный язык как учебный предмет характеризуется: </w:t>
      </w:r>
    </w:p>
    <w:p w:rsidR="00364124" w:rsidRPr="006B6F75" w:rsidRDefault="00364124" w:rsidP="006B6F75">
      <w:pPr>
        <w:jc w:val="both"/>
      </w:pPr>
      <w:proofErr w:type="spellStart"/>
      <w:r w:rsidRPr="006B6F75">
        <w:rPr>
          <w:b/>
          <w:u w:val="single"/>
        </w:rPr>
        <w:t>межпредметностью</w:t>
      </w:r>
      <w:proofErr w:type="spellEnd"/>
      <w:r w:rsidRPr="006B6F75"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364124" w:rsidRPr="006B6F75" w:rsidRDefault="00364124" w:rsidP="006B6F75">
      <w:pPr>
        <w:jc w:val="both"/>
      </w:pPr>
      <w:proofErr w:type="spellStart"/>
      <w:r w:rsidRPr="006B6F75">
        <w:rPr>
          <w:b/>
          <w:u w:val="single"/>
        </w:rPr>
        <w:t>многоуровневостью</w:t>
      </w:r>
      <w:proofErr w:type="spellEnd"/>
      <w:r w:rsidRPr="006B6F75"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 умениями в четырех видах речевой деятельности); </w:t>
      </w:r>
    </w:p>
    <w:p w:rsidR="00364124" w:rsidRPr="006B6F75" w:rsidRDefault="00364124" w:rsidP="006B6F75">
      <w:pPr>
        <w:jc w:val="both"/>
      </w:pPr>
      <w:proofErr w:type="spellStart"/>
      <w:r w:rsidRPr="006B6F75">
        <w:rPr>
          <w:b/>
          <w:u w:val="single"/>
        </w:rPr>
        <w:t>полифункциональностью</w:t>
      </w:r>
      <w:proofErr w:type="spellEnd"/>
      <w:r w:rsidRPr="006B6F75">
        <w:t>(может выступать как цель обучения и как средство приобретения сведений в самых различных областях знания).</w:t>
      </w:r>
    </w:p>
    <w:p w:rsidR="00364124" w:rsidRPr="006B6F75" w:rsidRDefault="00364124" w:rsidP="006B6F75">
      <w:pPr>
        <w:jc w:val="both"/>
      </w:pPr>
      <w:r w:rsidRPr="006B6F75">
        <w:t xml:space="preserve">              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6B6F75">
        <w:t>полиязычного</w:t>
      </w:r>
      <w:proofErr w:type="spellEnd"/>
      <w:r w:rsidRPr="006B6F75">
        <w:t xml:space="preserve"> мира.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364124" w:rsidRPr="006B6F75" w:rsidRDefault="00364124" w:rsidP="006B6F75">
      <w:pPr>
        <w:jc w:val="both"/>
      </w:pPr>
      <w:r w:rsidRPr="006B6F75">
        <w:t xml:space="preserve">            Обучение иностранному языку нацелено на  реализацию личностно-ориентированного, коммуникативно-когнитивного, социокультурного и </w:t>
      </w:r>
      <w:proofErr w:type="spellStart"/>
      <w:r w:rsidRPr="006B6F75">
        <w:t>деятельностного</w:t>
      </w:r>
      <w:proofErr w:type="spellEnd"/>
      <w:r w:rsidRPr="006B6F75">
        <w:t xml:space="preserve">  подхода к обучению  английскому языку.</w:t>
      </w:r>
    </w:p>
    <w:p w:rsidR="00364124" w:rsidRPr="006B6F75" w:rsidRDefault="00364124" w:rsidP="006B6F75">
      <w:pPr>
        <w:jc w:val="both"/>
      </w:pPr>
      <w:r w:rsidRPr="006B6F75">
        <w:t xml:space="preserve">           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6B6F75">
        <w:t>культуроведческую</w:t>
      </w:r>
      <w:proofErr w:type="spellEnd"/>
      <w:r w:rsidRPr="006B6F75"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 Настоящий календарно-тематический план учитывает направленность классов, в которых будет осуществляться учебный процесс. </w:t>
      </w:r>
    </w:p>
    <w:p w:rsidR="00364124" w:rsidRPr="006B6F75" w:rsidRDefault="00364124" w:rsidP="006B6F75">
      <w:pPr>
        <w:jc w:val="both"/>
      </w:pPr>
      <w:r w:rsidRPr="006B6F75">
        <w:t xml:space="preserve">            На старшей ступени обучения предусматривается развитие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</w:t>
      </w:r>
      <w:proofErr w:type="gramStart"/>
      <w:r w:rsidRPr="006B6F75">
        <w:t>литературу;  ориентироваться</w:t>
      </w:r>
      <w:proofErr w:type="gramEnd"/>
      <w:r w:rsidRPr="006B6F75">
        <w:t xml:space="preserve"> в иноязычном письменном и </w:t>
      </w:r>
      <w:proofErr w:type="spellStart"/>
      <w:r w:rsidRPr="006B6F75">
        <w:t>аудиотексте</w:t>
      </w:r>
      <w:proofErr w:type="spellEnd"/>
      <w:r w:rsidRPr="006B6F75">
        <w:t xml:space="preserve">; обобщать информацию, выделять ее из различных источников.  </w:t>
      </w:r>
    </w:p>
    <w:p w:rsidR="00364124" w:rsidRPr="006B6F75" w:rsidRDefault="00364124" w:rsidP="006B6F75">
      <w:pPr>
        <w:jc w:val="both"/>
      </w:pPr>
      <w:r w:rsidRPr="006B6F75">
        <w:t xml:space="preserve">           В государственном стандарте они зафиксированы как общие учебные умения, навыки и способы человеческой  деятельности, что предполагает повышенное внимание  к развитию </w:t>
      </w:r>
      <w:proofErr w:type="spellStart"/>
      <w:r w:rsidRPr="006B6F75">
        <w:t>межпредметных</w:t>
      </w:r>
      <w:proofErr w:type="spellEnd"/>
      <w:r w:rsidRPr="006B6F75">
        <w:t xml:space="preserve"> связей курса  английский язык. </w:t>
      </w:r>
    </w:p>
    <w:p w:rsidR="00364124" w:rsidRPr="006B6F75" w:rsidRDefault="00364124" w:rsidP="006B6F75">
      <w:pPr>
        <w:jc w:val="both"/>
      </w:pPr>
      <w:r w:rsidRPr="006B6F75">
        <w:t xml:space="preserve">          Дидактическая модель обучения и педагогические средства  отражают модернизацию основ учебного процесса, их переориентацию на достижение конкретных  результатов в виде сформированных умений и навыков учащихся, обобщенных способов  деятельности. Формирование иноязычной коммуникативной компетенции как интегративной цели обучения будет осуществляться в ходе творческой деятельности учащихся. Особое внимание уделяется познавательной активности учащихся, их </w:t>
      </w:r>
      <w:proofErr w:type="spellStart"/>
      <w:r w:rsidRPr="006B6F75">
        <w:t>мотивированности</w:t>
      </w:r>
      <w:proofErr w:type="spellEnd"/>
      <w:r w:rsidRPr="006B6F75">
        <w:t xml:space="preserve"> к самостоятельной учебной работе. Это предполагает все более </w:t>
      </w:r>
      <w:r w:rsidRPr="006B6F75">
        <w:lastRenderedPageBreak/>
        <w:t xml:space="preserve">широкое использование нетрадиционных форм уроков, в том числе методики деловых и ролевых игр, проблемных дискуссий, </w:t>
      </w:r>
      <w:proofErr w:type="spellStart"/>
      <w:r w:rsidRPr="006B6F75">
        <w:t>межпредметных</w:t>
      </w:r>
      <w:proofErr w:type="spellEnd"/>
      <w:r w:rsidRPr="006B6F75">
        <w:t xml:space="preserve"> интегрированных уроков и т. д.</w:t>
      </w:r>
    </w:p>
    <w:p w:rsidR="00364124" w:rsidRPr="006B6F75" w:rsidRDefault="00364124" w:rsidP="006B6F75">
      <w:pPr>
        <w:jc w:val="both"/>
      </w:pPr>
      <w:r w:rsidRPr="006B6F75">
        <w:t xml:space="preserve">           На старшем этапе обучения принципиально важная роль отведена в плане  участию лицеистов в проектной деятельности, в организации и проведении учебно-исследовательской работы, развитию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 </w:t>
      </w:r>
    </w:p>
    <w:p w:rsidR="00364124" w:rsidRPr="006B6F75" w:rsidRDefault="00364124" w:rsidP="006B6F75">
      <w:pPr>
        <w:jc w:val="both"/>
      </w:pPr>
      <w:r w:rsidRPr="006B6F75">
        <w:t xml:space="preserve">             Проектная деятельность учащихся —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 Непременным условием проектной деятельности является наличие заранее выработанных представлений о конечном продукте деятельности, соблюдение последовательности этапов проектирования (выработка концепции, определение целей и задач проекта, доступных и оптимальных ресурсов деятельности, создание плана, программ и организация деятельности по реализации проекта), комплексная реализация проекта, включая его осмысление и рефлексию результатов деятельности.</w:t>
      </w:r>
    </w:p>
    <w:p w:rsidR="00364124" w:rsidRPr="006B6F75" w:rsidRDefault="00364124" w:rsidP="006B6F75">
      <w:pPr>
        <w:jc w:val="both"/>
      </w:pPr>
      <w:r w:rsidRPr="006B6F75">
        <w:t xml:space="preserve">            Спецификой учебной проектно-исследовательской деятельности является ее направленность на развитие личности, и на получение объективно нового исследовательского результата. </w:t>
      </w:r>
    </w:p>
    <w:p w:rsidR="00364124" w:rsidRPr="006B6F75" w:rsidRDefault="00364124" w:rsidP="006B6F75">
      <w:pPr>
        <w:jc w:val="both"/>
      </w:pPr>
      <w:r w:rsidRPr="006B6F75">
        <w:t xml:space="preserve">             Цель учебно-исследовательской деятельности — приобретение учащимися познавательно-исследовательской компетентности, проявляющейся в овладении  универсальными способами освоения действительности, в развитии способности к исследовательскому  мышлению, в активизации личностной позиции учащегося в образовательном процессе. </w:t>
      </w:r>
    </w:p>
    <w:p w:rsidR="00364124" w:rsidRPr="006B6F75" w:rsidRDefault="00364124" w:rsidP="006B6F75">
      <w:pPr>
        <w:jc w:val="both"/>
      </w:pPr>
      <w:r w:rsidRPr="006B6F75">
        <w:t xml:space="preserve">             Дидактическая модель обучения и педагогические средства  отражают модернизацию основ учебного процесса, их переориентацию на достижение конкретных  результатов в виде сформированных умений и навыков учащихся, обобщенных способов  деятельности. </w:t>
      </w:r>
    </w:p>
    <w:p w:rsidR="00364124" w:rsidRPr="006B6F75" w:rsidRDefault="00364124" w:rsidP="006B6F75">
      <w:pPr>
        <w:jc w:val="both"/>
      </w:pPr>
      <w:r w:rsidRPr="006B6F75">
        <w:t xml:space="preserve">            Стандарт ориентирован на воспитание школьника —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взгляды, аргументировано вести дискуссию  и на этой основе - воспитание гражданственности и патриотизма.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Рабочая программа конкретизирует содержание предметных тем образовательного стандарта, дает  распределение учебных часов по темам курса и рекомендует 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связей. </w:t>
      </w:r>
      <w:r w:rsidRPr="006B6F75">
        <w:rPr>
          <w:rFonts w:ascii="Times New Roman" w:hAnsi="Times New Roman" w:cs="Times New Roman"/>
          <w:sz w:val="24"/>
          <w:szCs w:val="24"/>
        </w:rPr>
        <w:tab/>
      </w:r>
      <w:r w:rsidRPr="006B6F75">
        <w:rPr>
          <w:rFonts w:ascii="Times New Roman" w:hAnsi="Times New Roman" w:cs="Times New Roman"/>
          <w:sz w:val="24"/>
          <w:szCs w:val="24"/>
        </w:rPr>
        <w:tab/>
      </w:r>
      <w:r w:rsidRPr="006B6F75">
        <w:rPr>
          <w:rFonts w:ascii="Times New Roman" w:hAnsi="Times New Roman" w:cs="Times New Roman"/>
          <w:sz w:val="24"/>
          <w:szCs w:val="24"/>
        </w:rPr>
        <w:tab/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ab/>
        <w:t xml:space="preserve"> Программа реализует следующие основные функции: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-     информационно-методическую;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-     организационно-планирующую;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-     контролирующую.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      Информационно-методическая функция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позволяет всем участникам учебно- воспитательного процесса получить представление о целях, содержании, общей стратегии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образования, воспитания и развития школьников средствами учебного предмета, о специфике каждого этапа обучения.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Организационно-планирующая функция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Контролирующая функция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364124" w:rsidRPr="006B6F75" w:rsidRDefault="00364124" w:rsidP="006B6F75">
      <w:pPr>
        <w:jc w:val="both"/>
      </w:pPr>
      <w:r w:rsidRPr="006B6F75">
        <w:t xml:space="preserve">               На основании </w:t>
      </w:r>
      <w:proofErr w:type="gramStart"/>
      <w:r w:rsidRPr="006B6F75">
        <w:t>требований  Государственного</w:t>
      </w:r>
      <w:proofErr w:type="gramEnd"/>
      <w:r w:rsidRPr="006B6F75">
        <w:t xml:space="preserve"> образовательного стандарта  </w:t>
      </w:r>
      <w:smartTag w:uri="urn:schemas-microsoft-com:office:smarttags" w:element="metricconverter">
        <w:smartTagPr>
          <w:attr w:name="ProductID" w:val="2004 г"/>
        </w:smartTagPr>
        <w:r w:rsidRPr="006B6F75">
          <w:t>2004 г</w:t>
        </w:r>
      </w:smartTag>
      <w:r w:rsidRPr="006B6F75">
        <w:t xml:space="preserve">. в содержании календарно-тематического планирования предполагается  реализовать актуальные в настоящее время </w:t>
      </w:r>
      <w:proofErr w:type="spellStart"/>
      <w:r w:rsidRPr="006B6F75">
        <w:t>компетентностный</w:t>
      </w:r>
      <w:proofErr w:type="spellEnd"/>
      <w:r w:rsidRPr="006B6F75">
        <w:t xml:space="preserve">, личностно-ориентированный, </w:t>
      </w:r>
      <w:proofErr w:type="spellStart"/>
      <w:r w:rsidRPr="006B6F75">
        <w:t>деятельностный</w:t>
      </w:r>
      <w:proofErr w:type="spellEnd"/>
      <w:r w:rsidRPr="006B6F75">
        <w:t xml:space="preserve">  подходы, которые определяют задачи обучения:</w:t>
      </w:r>
    </w:p>
    <w:p w:rsidR="00364124" w:rsidRPr="006B6F75" w:rsidRDefault="00364124" w:rsidP="006B6F75">
      <w:pPr>
        <w:numPr>
          <w:ilvl w:val="0"/>
          <w:numId w:val="9"/>
        </w:numPr>
        <w:jc w:val="both"/>
      </w:pPr>
      <w:r w:rsidRPr="006B6F75">
        <w:t xml:space="preserve">Приобретение и углубление предметных и </w:t>
      </w:r>
      <w:proofErr w:type="spellStart"/>
      <w:r w:rsidRPr="006B6F75">
        <w:t>межпредметных</w:t>
      </w:r>
      <w:proofErr w:type="spellEnd"/>
      <w:r w:rsidRPr="006B6F75">
        <w:t xml:space="preserve"> знаний, их использование в практической деятельности и повседневной жизни;</w:t>
      </w:r>
    </w:p>
    <w:p w:rsidR="00364124" w:rsidRPr="006B6F75" w:rsidRDefault="00364124" w:rsidP="006B6F75">
      <w:pPr>
        <w:numPr>
          <w:ilvl w:val="0"/>
          <w:numId w:val="9"/>
        </w:numPr>
        <w:jc w:val="both"/>
      </w:pPr>
      <w:r w:rsidRPr="006B6F75">
        <w:t xml:space="preserve">Овладение более сложными видами деятельности, в том числе  творческой: расспрашивать, объяснять, изучать, описывать, сравнивать, анализировать и оценивать, проводить самостоятельный поиск необходимой информации, ориентироваться в функциональных типах текста на английском языке, делать краткие сообщения на английском языке, использовать при необходимости перевод с английского языка на русский. </w:t>
      </w:r>
    </w:p>
    <w:p w:rsidR="00364124" w:rsidRPr="006B6F75" w:rsidRDefault="00364124" w:rsidP="006B6F75">
      <w:pPr>
        <w:numPr>
          <w:ilvl w:val="0"/>
          <w:numId w:val="9"/>
        </w:numPr>
        <w:jc w:val="both"/>
      </w:pPr>
      <w:r w:rsidRPr="006B6F75">
        <w:t>Освоение вышеперечисленных компетенций с целью использования приобретенных знаний и умений в практической деятельности и повседневной жизни для  решения разнообразных жизненных задач.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Цели обучения английскому языку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Изучение иностранного языка в целом и английского в частности на старшей ступени обучения направлено на достижение следующих целей: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развитие иноязычной коммуникативной компетенции</w:t>
      </w:r>
      <w:r w:rsidRPr="006B6F75">
        <w:rPr>
          <w:rFonts w:ascii="Times New Roman" w:hAnsi="Times New Roman" w:cs="Times New Roman"/>
          <w:sz w:val="24"/>
          <w:szCs w:val="24"/>
        </w:rPr>
        <w:t xml:space="preserve"> в совокупности ее составляющих – речевой, языковой, социокультурной, компенсаторной, учебно-познавательной: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социокультурная компетенция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развитие и воспитание </w:t>
      </w:r>
      <w:r w:rsidRPr="006B6F75">
        <w:rPr>
          <w:rFonts w:ascii="Times New Roman" w:hAnsi="Times New Roman" w:cs="Times New Roman"/>
          <w:sz w:val="24"/>
          <w:szCs w:val="24"/>
        </w:rPr>
        <w:t xml:space="preserve"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качеств  гражданина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>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ab/>
        <w:t xml:space="preserve">Рабочая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программа  рассчитана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на  102 учебных часа из расчета 3 часа в неделю в соответствии  с Федеральным  (Республиканским)  базисным учебным планом для общеобразовательных учреждений.</w:t>
      </w:r>
      <w:r w:rsidRPr="006B6F75">
        <w:rPr>
          <w:rFonts w:ascii="Times New Roman" w:hAnsi="Times New Roman" w:cs="Times New Roman"/>
          <w:sz w:val="24"/>
          <w:szCs w:val="24"/>
        </w:rPr>
        <w:tab/>
      </w:r>
    </w:p>
    <w:p w:rsidR="00364124" w:rsidRPr="006B6F75" w:rsidRDefault="00364124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B6F75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 xml:space="preserve"> умения, навыки и способы деятельности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       Программа предусматривает формирование у учащихся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10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слов, при работе с текстом, их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семантизация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             Основные методы и формы обучения: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ab/>
        <w:t xml:space="preserve">Коммуникативная методика </w:t>
      </w:r>
      <w:r w:rsidRPr="006B6F75">
        <w:rPr>
          <w:rFonts w:ascii="Times New Roman" w:hAnsi="Times New Roman" w:cs="Times New Roman"/>
          <w:sz w:val="24"/>
          <w:szCs w:val="24"/>
        </w:rPr>
        <w:t>обучения английскому языку основа на утверждении  о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коммуникации.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ab/>
        <w:t xml:space="preserve">При обучении английскому языку в 10 классе основными формами работы являются: коллективная, групповые, индивидуальные. 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ab/>
        <w:t>Использование игровых технологий, технологий личностно-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ориентированнного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 проектного обучения, информационно-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коммункационных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технологий способствует  формированию основных компетенций учащихся, развитию их познавательной активности. </w:t>
      </w:r>
    </w:p>
    <w:p w:rsidR="00364124" w:rsidRPr="006B6F75" w:rsidRDefault="00364124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Основное содержание программы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364124" w:rsidRPr="006B6F75" w:rsidRDefault="00364124" w:rsidP="006B6F7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Межличностные взаимоотношения в семье, с друзьями, в школе; внешность    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и  характеристики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человека; досуг и увлечения (спорт, музыка, посещение кино/театра, дискотеки, кафе);. молодежная мода; покупки, карманные деньги.       </w:t>
      </w:r>
    </w:p>
    <w:p w:rsidR="00364124" w:rsidRPr="006B6F75" w:rsidRDefault="00364124" w:rsidP="006B6F7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364124" w:rsidRPr="006B6F75" w:rsidRDefault="00364124" w:rsidP="006B6F7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Страна и страна/страны изучаемого языка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информации (пресса, телевидение, радио, Интернет)       </w:t>
      </w:r>
    </w:p>
    <w:p w:rsidR="00364124" w:rsidRPr="006B6F75" w:rsidRDefault="00364124" w:rsidP="006B6F7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Природа и проблемы экологии. Здоровый образ жизни </w:t>
      </w:r>
    </w:p>
    <w:p w:rsidR="00364124" w:rsidRPr="006B6F75" w:rsidRDefault="00364124" w:rsidP="006B6F75">
      <w:pPr>
        <w:pStyle w:val="HTML"/>
        <w:tabs>
          <w:tab w:val="clear" w:pos="1832"/>
          <w:tab w:val="left" w:pos="2340"/>
        </w:tabs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Речевые умения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  <w:r w:rsidRPr="006B6F75">
        <w:rPr>
          <w:rFonts w:ascii="Times New Roman" w:hAnsi="Times New Roman" w:cs="Times New Roman"/>
          <w:sz w:val="24"/>
          <w:szCs w:val="24"/>
        </w:rPr>
        <w:t xml:space="preserve"> Развитие у школьников диалогической речи на средней ступени предусматривает овладение ими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Речевые умения при ведении диалогов этикетного характера: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начать, поддержать и закончить разговор;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поздравить, выразить пожелания и отреагировать на них;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выразить благодарность;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вежливо переспросить, выразить согласие/ отказ.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Объем этикетных диалогов – до 7 реплик со стороны каждого учащегося.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диалога-расспроса: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>♦     запрашивать и сообщать фактическую информацию (Кто? Что? Как? Где? Куда? Когда? С кем? Почему?), переходя с позиции спрашивающего на позицию отвечающего;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целенаправленно расспрашивать, «брать интервью».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9 реплик со стороны каждого учащегося.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диалога-побуждения к действию: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обратиться с просьбой и выразить готовность/отказ ее выполнить;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дать совет и принять/не принять его;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пригласить к действию/взаимодействию и согласиться/не согласиться принять в нем участие;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сделать предложение и выразить согласие/несогласие, принять его, объяснить причину.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8 реплик со стороны каждого учащегося.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 –обмена мнениями: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выразить точку зрения и согласиться/не согласиться с ней;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высказать одобрение/неодобрение;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выразить сомнение;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выразить эмоциональную оценку обсуждаемых событий   (радость/огорчение,  желание/нежелание);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выразить эмоциональную поддержку партнера, в том числе с помощью комплиментов.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Объем диалогов - не менее 7-12 реплик со стороны каждого учащегося.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Монологическая речь.</w:t>
      </w:r>
      <w:r w:rsidRPr="006B6F75">
        <w:rPr>
          <w:rFonts w:ascii="Times New Roman" w:hAnsi="Times New Roman" w:cs="Times New Roman"/>
          <w:sz w:val="24"/>
          <w:szCs w:val="24"/>
        </w:rPr>
        <w:t xml:space="preserve"> Развитие монологической речи на старшей  ступени предусматривает овладение учащимися следующими умениями: 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передавать содержание, основную мысль прочитанного с опорой на текст;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делать сообщение в связи с прочитанным текстом.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выражать и аргументировать свое отношение к прочитанному/услышанному.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Объем монологического высказывания – до 17 фраз.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B6F75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При этом предусматривается развитие следующих умений:</w:t>
      </w:r>
    </w:p>
    <w:p w:rsidR="00364124" w:rsidRPr="006B6F75" w:rsidRDefault="00364124" w:rsidP="006B6F75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364124" w:rsidRPr="006B6F75" w:rsidRDefault="00364124" w:rsidP="006B6F75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выбирать главные факты, опуская второстепенные;</w:t>
      </w:r>
    </w:p>
    <w:p w:rsidR="00364124" w:rsidRPr="006B6F75" w:rsidRDefault="00364124" w:rsidP="006B6F75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364124" w:rsidRPr="006B6F75" w:rsidRDefault="00364124" w:rsidP="006B6F75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игнорировать незнакомый языковой материал, несущественный для понимания.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 xml:space="preserve">       Содержание текстов должно соответствовать возрастным особенностям и интересам учащихся 10 классов, иметь образовательную и воспитательную ценность.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Время звучания текста – 2,5-3 минуты.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соответствовать возрастным особенностям и интересам учащихся 10 классов, иметь образовательную и воспитательную ценность, воздействовать на эмоциональную сферу школьников.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Независимо от вида чтения возможно использование двуязычного словаря.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Умения чтения, подлежащие формированию: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 определять тему, содержание текста по заголовку;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 выделять основную мысль;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 выбирать главные факты из текста, опуская второстепенные;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устанавливать логическую последовательность основных фактов/ событий в тексте.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Объем текста – до 1200 слов.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Чтение с полным пониманием текста осуществляется на  аутентичных текстах разных жанров.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Умения чтения, подлежащие формированию: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оценивать полученную информацию, выразить свое мнение;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прокомментировать/объяснить те или иные факты, описанные в тексте.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Объем текста - до 1500 слов.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Чтение с выборочным понимание нужной или интересующей информации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предполагает умение просмотреть аутентичный текст, (статью или несколько статей из газеты, журнала, сайтов Интернет) и выбрать информацию, которая необходима или представляет интерес для учащихся.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Овладение письменной речью предусматривает развитие следующих умений: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♦     делать выписки из текста;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♦    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♦     заполнять бланки (указывать имя, фамилию, пол, возраст, гражданство, адрес);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♦     писать личное письмо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100-120 слов, включая адрес).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Успешное овладение английским языком (соответствующем международному стандарту) предполагает развитие учебных и компенсаторных умений при обучении говорению, письму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 чтению.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На старшей ступени обучения уучащиеся развиваются такие специальные учебные умения как: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 xml:space="preserve">      ♦    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пользоваться словарями и справочниками, в том числе электронными;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 участвовать в проектной деятельности, в том числе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характера, требующей использования иноязычных источников информации.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В основной школе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перифраз, синонимичные средства, мимику, жесты, а при чтении 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языковую      догадку,    тематическое    прогнозирование     содержания,   опускать/игнорировать информацию, не мешающую понять основное значение текста.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характера).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Они овладевают знаниями о: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значении английского языка в современном мире;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♦    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 социокультурном портрете стран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( говорящих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на изучаемом языке) и культурном наследии стран изучаемого языка.;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речевых различиях в ситуациях формального и неформального общения в рамках изучаемых предметов речи.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Предусматривается также овладение умениями: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представлять родную страну и культуру на иностранном языке;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оказывать помощь зарубежным гостям в ситуациях повседневного общения.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Графика и орфография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Дальнейшее совершенствование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слухо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-произносительных навыков, в том числе применительно к новому языковому материалу.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1200 лексическим единицам, усвоенным школьниками ранее, добавляются около 500 новых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лекических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Развитие навыков их распознавания и употребления в речи.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 Грамматическая сторона речи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 Расширение объема значений грамматических явлений, изученных в 5-9 классах, и овладение новыми грамматическими явлениями.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notso</w:t>
      </w:r>
      <w:proofErr w:type="spellEnd"/>
      <w:proofErr w:type="gramStart"/>
      <w:r w:rsidRPr="006B6F75">
        <w:rPr>
          <w:rFonts w:ascii="Times New Roman" w:hAnsi="Times New Roman" w:cs="Times New Roman"/>
          <w:sz w:val="24"/>
          <w:szCs w:val="24"/>
        </w:rPr>
        <w:t xml:space="preserve"> ….</w:t>
      </w:r>
      <w:proofErr w:type="spellStart"/>
      <w:proofErr w:type="gramEnd"/>
      <w:r w:rsidRPr="006B6F7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nor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; условных предложений реального и нереального характера (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II), а также, сложноподчиненных предложений с придаточными: времени с союзами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during;цели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с союзом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sothat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Понимание при чтении сложноподчиненных предложений с союзами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</w:t>
      </w:r>
      <w:proofErr w:type="spellEnd"/>
      <w:r w:rsidRPr="006B6F75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ever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; условных предложений нереального характера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III (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IfPetehadreviewedgrammar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hewouldhavewrittenthetestbetter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.), конструкций с инфинитивом типа I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sawPetercross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crossingthestreet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.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 xml:space="preserve">He seems to be a good pupil. I want you to meet me at the station tomorrow, </w:t>
      </w:r>
      <w:r w:rsidRPr="006B6F75">
        <w:rPr>
          <w:rFonts w:ascii="Times New Roman" w:hAnsi="Times New Roman" w:cs="Times New Roman"/>
          <w:sz w:val="24"/>
          <w:szCs w:val="24"/>
        </w:rPr>
        <w:t>конструкций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 xml:space="preserve"> be/get used to something; be/get used to doing something.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Знание признаков и навыки распознавания и употребления в речи инфинитивных конструкций (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ComplexObjectandComplexSubject</w:t>
      </w:r>
      <w:r w:rsidRPr="006B6F75">
        <w:rPr>
          <w:rFonts w:ascii="Times New Roman" w:hAnsi="Times New Roman" w:cs="Times New Roman"/>
          <w:sz w:val="24"/>
          <w:szCs w:val="24"/>
        </w:rPr>
        <w:t>); модальных глаголов (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need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could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might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would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Pr="006B6F75">
        <w:rPr>
          <w:rFonts w:ascii="Times New Roman" w:hAnsi="Times New Roman" w:cs="Times New Roman"/>
          <w:sz w:val="24"/>
          <w:szCs w:val="24"/>
        </w:rPr>
        <w:t>); косвенной речи в утвердительных и вопросительных предложениях в настоящем и прошедшем времени; формирование навыков согласования времен в рамках сложного предложения в плане настоящего и прошлого.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Навыки распознавания и понимания при чтении глагольных форм в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FutureContinuous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PastPerfectPassive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; неличных форм глагола (герундий, причастия настоящего и прошедшего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времени).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anything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everything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.), устойчивых словоформ в функции наречия типа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sometimes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atlast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atleast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., числительных для обозначения дат и больших чисел.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 Навыки распознавания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по формальным признаками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и понимания значений слов и словосочетаний с формами на –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без различения их функций (герундий, причастие настоящего времени, отглагольное существительное).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</w:p>
    <w:p w:rsidR="00364124" w:rsidRPr="006B6F75" w:rsidRDefault="00364124" w:rsidP="006B6F75">
      <w:pPr>
        <w:jc w:val="both"/>
        <w:rPr>
          <w:b/>
        </w:rPr>
      </w:pPr>
      <w:r w:rsidRPr="006B6F75">
        <w:rPr>
          <w:b/>
        </w:rPr>
        <w:t>УМК: содержание, структура, особенности</w:t>
      </w:r>
    </w:p>
    <w:p w:rsidR="00364124" w:rsidRPr="006B6F75" w:rsidRDefault="00364124" w:rsidP="006B6F75">
      <w:pPr>
        <w:jc w:val="both"/>
      </w:pPr>
    </w:p>
    <w:p w:rsidR="00364124" w:rsidRPr="006B6F75" w:rsidRDefault="00364124" w:rsidP="006B6F75">
      <w:pPr>
        <w:jc w:val="both"/>
      </w:pPr>
      <w:r w:rsidRPr="006B6F75">
        <w:t>Рабочая программа на основе учебно-методического комплекта  “</w:t>
      </w:r>
      <w:proofErr w:type="spellStart"/>
      <w:r w:rsidRPr="006B6F75">
        <w:rPr>
          <w:lang w:val="en-US"/>
        </w:rPr>
        <w:t>HappyEnglish</w:t>
      </w:r>
      <w:proofErr w:type="spellEnd"/>
      <w:r w:rsidRPr="006B6F75">
        <w:t>.</w:t>
      </w:r>
      <w:proofErr w:type="spellStart"/>
      <w:r w:rsidRPr="006B6F75">
        <w:rPr>
          <w:lang w:val="en-US"/>
        </w:rPr>
        <w:t>ru</w:t>
      </w:r>
      <w:proofErr w:type="spellEnd"/>
      <w:r w:rsidRPr="006B6F75">
        <w:t>” для 10 класса (пятый год обучения) под редакцией К.И.Кауфман, М.Ю. Кауфман, допущенного  Министерством  образования РФ.</w:t>
      </w:r>
    </w:p>
    <w:p w:rsidR="00364124" w:rsidRPr="006B6F75" w:rsidRDefault="00364124" w:rsidP="006B6F75">
      <w:pPr>
        <w:jc w:val="both"/>
      </w:pPr>
    </w:p>
    <w:p w:rsidR="00364124" w:rsidRPr="006B6F75" w:rsidRDefault="00364124" w:rsidP="006B6F75">
      <w:pPr>
        <w:jc w:val="both"/>
      </w:pPr>
      <w:r w:rsidRPr="006B6F75">
        <w:t xml:space="preserve">УМК включает следующие компоненты: </w:t>
      </w:r>
    </w:p>
    <w:p w:rsidR="00364124" w:rsidRPr="006B6F75" w:rsidRDefault="00364124" w:rsidP="006B6F75">
      <w:pPr>
        <w:numPr>
          <w:ilvl w:val="0"/>
          <w:numId w:val="7"/>
        </w:numPr>
        <w:jc w:val="both"/>
      </w:pPr>
      <w:r w:rsidRPr="006B6F75">
        <w:t xml:space="preserve">учебник, </w:t>
      </w:r>
    </w:p>
    <w:p w:rsidR="00364124" w:rsidRPr="006B6F75" w:rsidRDefault="00364124" w:rsidP="006B6F75">
      <w:pPr>
        <w:numPr>
          <w:ilvl w:val="0"/>
          <w:numId w:val="7"/>
        </w:numPr>
        <w:jc w:val="both"/>
      </w:pPr>
      <w:r w:rsidRPr="006B6F75">
        <w:t xml:space="preserve">книга для учителя, </w:t>
      </w:r>
    </w:p>
    <w:p w:rsidR="00364124" w:rsidRPr="006B6F75" w:rsidRDefault="00364124" w:rsidP="006B6F75">
      <w:pPr>
        <w:numPr>
          <w:ilvl w:val="0"/>
          <w:numId w:val="7"/>
        </w:numPr>
        <w:jc w:val="both"/>
      </w:pPr>
      <w:r w:rsidRPr="006B6F75">
        <w:t>2 рабочие тетради,</w:t>
      </w:r>
    </w:p>
    <w:p w:rsidR="00364124" w:rsidRPr="006B6F75" w:rsidRDefault="00364124" w:rsidP="006B6F75">
      <w:pPr>
        <w:numPr>
          <w:ilvl w:val="0"/>
          <w:numId w:val="7"/>
        </w:numPr>
        <w:jc w:val="both"/>
      </w:pPr>
      <w:r w:rsidRPr="006B6F75">
        <w:t>аудиокассеты.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Тематическое содержание УМК “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</w:rPr>
        <w:t>Happy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 xml:space="preserve"> English.ru” 10:</w:t>
      </w:r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Встреча с главными героями учебника.</w:t>
      </w:r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Друзья на всю жизнь</w:t>
      </w:r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Россия. Канада.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.Австралия</w:t>
      </w:r>
      <w:proofErr w:type="gramEnd"/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Национальный парки Америки</w:t>
      </w:r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Театр.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Особенности УМК «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  <w:lang w:val="en-US"/>
        </w:rPr>
        <w:t>HappyEnglish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>»10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Сюжетное построение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Особенностью содержательного построения УМК является использование оригинальной сюжетной линии, которая связывает все уроки. Приключенческое, насыщенное большим количеством страноведческого материала обеспечивает высокий уровень мотивации учащихся, которым интересно следить за развитием сюжета.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lastRenderedPageBreak/>
        <w:t>Социокультурная  воспитательная направленность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Социокультурная компетенция  рассматривается как</w:t>
      </w:r>
    </w:p>
    <w:p w:rsidR="00364124" w:rsidRPr="006B6F75" w:rsidRDefault="00364124" w:rsidP="006B6F75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готовность и способность  находить более общее в моделях развития  страны изучаемого языка;</w:t>
      </w:r>
    </w:p>
    <w:p w:rsidR="00364124" w:rsidRPr="006B6F75" w:rsidRDefault="00364124" w:rsidP="006B6F75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находить, сравнивать и обобщать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культуроведческую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информацию;</w:t>
      </w:r>
    </w:p>
    <w:p w:rsidR="00364124" w:rsidRPr="006B6F75" w:rsidRDefault="00364124" w:rsidP="006B6F75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строить речевое взаимодействие в устной и письменной форме в соответствии с нормами, принятыми  в той или иной культуре. С учётом специфики речевой ситуации.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Использование стихов и песен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 УМК широко используются авторские стихи и песни, которые помогают запоминанию активной лексики и новых грамматических конструкций.</w:t>
      </w:r>
    </w:p>
    <w:p w:rsidR="00364124" w:rsidRPr="006B6F75" w:rsidRDefault="00364124" w:rsidP="006B6F75">
      <w:pPr>
        <w:jc w:val="both"/>
        <w:rPr>
          <w:b/>
        </w:rPr>
      </w:pPr>
      <w:r w:rsidRPr="006B6F75">
        <w:rPr>
          <w:b/>
        </w:rPr>
        <w:t>Контроль и оценка деятельности учащихся:</w:t>
      </w:r>
    </w:p>
    <w:p w:rsidR="00364124" w:rsidRPr="006B6F75" w:rsidRDefault="00364124" w:rsidP="006B6F75">
      <w:pPr>
        <w:jc w:val="both"/>
      </w:pPr>
    </w:p>
    <w:p w:rsidR="00364124" w:rsidRPr="006B6F75" w:rsidRDefault="00364124" w:rsidP="006B6F75">
      <w:pPr>
        <w:ind w:firstLine="708"/>
        <w:jc w:val="both"/>
      </w:pPr>
      <w:r w:rsidRPr="006B6F75">
        <w:t xml:space="preserve">Контроль и оценка деятельности учащихся осуществляется с помощью контрольных заданий после каждого раздела учебника (5 тестов) </w:t>
      </w:r>
    </w:p>
    <w:p w:rsidR="00364124" w:rsidRPr="006B6F75" w:rsidRDefault="00364124" w:rsidP="006B6F75">
      <w:pPr>
        <w:ind w:firstLine="708"/>
        <w:jc w:val="both"/>
      </w:pPr>
      <w:r w:rsidRPr="006B6F75">
        <w:t xml:space="preserve"> и контрольных работ (8) по различным видам речевой деятельности в конце четверти (чтение, </w:t>
      </w:r>
      <w:proofErr w:type="spellStart"/>
      <w:r w:rsidRPr="006B6F75">
        <w:t>аудирование</w:t>
      </w:r>
      <w:proofErr w:type="spellEnd"/>
      <w:r w:rsidRPr="006B6F75">
        <w:t>, говорение)</w:t>
      </w:r>
    </w:p>
    <w:p w:rsidR="00364124" w:rsidRPr="006B6F75" w:rsidRDefault="00364124" w:rsidP="006B6F75">
      <w:pPr>
        <w:ind w:firstLine="708"/>
        <w:jc w:val="both"/>
      </w:pPr>
      <w:r w:rsidRPr="006B6F75">
        <w:rPr>
          <w:lang w:val="en-US"/>
        </w:rPr>
        <w:t>I</w:t>
      </w:r>
      <w:r w:rsidRPr="006B6F75">
        <w:t xml:space="preserve"> полугодие – контроль навыков говорения (монолог, диалог), </w:t>
      </w:r>
      <w:proofErr w:type="spellStart"/>
      <w:r w:rsidRPr="006B6F75">
        <w:t>аудирования</w:t>
      </w:r>
      <w:proofErr w:type="spellEnd"/>
      <w:r w:rsidRPr="006B6F75">
        <w:t>, чтения</w:t>
      </w:r>
    </w:p>
    <w:p w:rsidR="00364124" w:rsidRPr="006B6F75" w:rsidRDefault="00364124" w:rsidP="006B6F75">
      <w:pPr>
        <w:ind w:firstLine="708"/>
        <w:jc w:val="both"/>
      </w:pPr>
      <w:r w:rsidRPr="006B6F75">
        <w:rPr>
          <w:lang w:val="en-US"/>
        </w:rPr>
        <w:t>II</w:t>
      </w:r>
      <w:r w:rsidRPr="006B6F75">
        <w:t xml:space="preserve"> полугодие - контроль навыков говорения (монолог, диалог), </w:t>
      </w:r>
      <w:proofErr w:type="spellStart"/>
      <w:r w:rsidRPr="006B6F75">
        <w:t>аудирования</w:t>
      </w:r>
      <w:proofErr w:type="spellEnd"/>
      <w:r w:rsidRPr="006B6F75">
        <w:t>, чтения</w:t>
      </w:r>
    </w:p>
    <w:p w:rsidR="00364124" w:rsidRPr="006B6F75" w:rsidRDefault="00364124" w:rsidP="006B6F75">
      <w:pPr>
        <w:ind w:firstLine="708"/>
        <w:jc w:val="both"/>
        <w:rPr>
          <w:b/>
        </w:rPr>
      </w:pPr>
      <w:r w:rsidRPr="006B6F75">
        <w:rPr>
          <w:b/>
        </w:rPr>
        <w:t>Проекты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 xml:space="preserve">«В международном аэропорту» - </w:t>
      </w:r>
      <w:r w:rsidRPr="006B6F75">
        <w:rPr>
          <w:b/>
          <w:lang w:val="en-US"/>
        </w:rPr>
        <w:t>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>«Друзья на всю жизнь» -</w:t>
      </w:r>
      <w:r w:rsidRPr="006B6F75">
        <w:rPr>
          <w:b/>
          <w:lang w:val="en-US"/>
        </w:rPr>
        <w:t>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 xml:space="preserve">«Я расскажу тебе о …(России, США, Великобритании) - </w:t>
      </w:r>
      <w:r w:rsidRPr="006B6F75">
        <w:rPr>
          <w:b/>
          <w:lang w:val="en-US"/>
        </w:rPr>
        <w:t>II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 xml:space="preserve">«Невероятно, но факт» - </w:t>
      </w:r>
      <w:r w:rsidRPr="006B6F75">
        <w:rPr>
          <w:b/>
          <w:lang w:val="en-US"/>
        </w:rPr>
        <w:t>II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 xml:space="preserve">«Постановка спектакля «Моя юная леди»» - </w:t>
      </w:r>
      <w:r w:rsidRPr="006B6F75">
        <w:rPr>
          <w:b/>
          <w:lang w:val="en-US"/>
        </w:rPr>
        <w:t>II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ind w:firstLine="708"/>
        <w:jc w:val="both"/>
      </w:pPr>
      <w:r w:rsidRPr="006B6F75">
        <w:t xml:space="preserve">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 w:rsidR="00364124" w:rsidRPr="006B6F75" w:rsidRDefault="00364124" w:rsidP="006B6F75">
      <w:pPr>
        <w:ind w:firstLine="708"/>
        <w:jc w:val="both"/>
      </w:pPr>
      <w:r w:rsidRPr="006B6F75">
        <w:t xml:space="preserve">Предлагаемые задания тестов и контрольных работ  имеют  цель показать  учащимся реальный уровень  их достижений   и обеспечить  необходимый  уровень мотивации дальнейшего изучения английского языка. </w:t>
      </w:r>
    </w:p>
    <w:p w:rsidR="00947260" w:rsidRPr="006B6F75" w:rsidRDefault="00947260" w:rsidP="006B6F75"/>
    <w:p w:rsidR="00947260" w:rsidRPr="006B6F75" w:rsidRDefault="00947260" w:rsidP="006B6F75"/>
    <w:p w:rsidR="00A02178" w:rsidRPr="006B6F75" w:rsidRDefault="00A02178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 ПОДГОТОВКИ УЧАЩИХСЯ </w:t>
      </w:r>
    </w:p>
    <w:p w:rsidR="00A02178" w:rsidRPr="006B6F75" w:rsidRDefault="00A02178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A02178" w:rsidRPr="006B6F75" w:rsidRDefault="00A02178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В результате изучения английского языка ученик должен</w:t>
      </w:r>
    </w:p>
    <w:p w:rsidR="00A02178" w:rsidRPr="006B6F75" w:rsidRDefault="00A02178" w:rsidP="006B6F75">
      <w:pPr>
        <w:rPr>
          <w:b/>
        </w:rPr>
      </w:pPr>
      <w:r w:rsidRPr="006B6F75">
        <w:rPr>
          <w:b/>
        </w:rPr>
        <w:t>Знать/понимать:</w:t>
      </w:r>
    </w:p>
    <w:p w:rsidR="00A02178" w:rsidRPr="006B6F75" w:rsidRDefault="00A02178" w:rsidP="006B6F75">
      <w:pPr>
        <w:numPr>
          <w:ilvl w:val="0"/>
          <w:numId w:val="11"/>
        </w:numPr>
      </w:pPr>
      <w:r w:rsidRPr="006B6F75">
        <w:t>значения новых лексических единиц, связанных с тематикой данного этапа и с соответствующими ситуациями общения; оценочную лексику, единицы речевого этикета, обслуживающие ситуации общения в рамках новых тем, в том числе профильно-ориентированных и отражающих особенности культуры страны изучаемого языка; идиоматические выражения;</w:t>
      </w:r>
    </w:p>
    <w:p w:rsidR="00A02178" w:rsidRPr="006B6F75" w:rsidRDefault="00A02178" w:rsidP="006B6F75">
      <w:pPr>
        <w:numPr>
          <w:ilvl w:val="0"/>
          <w:numId w:val="11"/>
        </w:numPr>
      </w:pPr>
      <w:r w:rsidRPr="006B6F75">
        <w:t>значения изученных глагольных форм (</w:t>
      </w:r>
      <w:proofErr w:type="spellStart"/>
      <w:proofErr w:type="gramStart"/>
      <w:r w:rsidRPr="006B6F75">
        <w:t>видо</w:t>
      </w:r>
      <w:proofErr w:type="spellEnd"/>
      <w:r w:rsidRPr="006B6F75">
        <w:t>-временных</w:t>
      </w:r>
      <w:proofErr w:type="gramEnd"/>
      <w:r w:rsidRPr="006B6F75">
        <w:t>, неличных), способы выражения модальности, условия, предположения, причины, следствия, побуждения к действию;</w:t>
      </w:r>
    </w:p>
    <w:p w:rsidR="00A02178" w:rsidRPr="006B6F75" w:rsidRDefault="00A02178" w:rsidP="006B6F75">
      <w:pPr>
        <w:numPr>
          <w:ilvl w:val="0"/>
          <w:numId w:val="11"/>
        </w:numPr>
      </w:pPr>
      <w:r w:rsidRPr="006B6F75">
        <w:t>лингвострановедческую и страноведческую информацию из аутентичных источников, расширенную за счет новой тематики и проблематики речевого общения, с учетом выбранного профиля.</w:t>
      </w:r>
    </w:p>
    <w:p w:rsidR="00A02178" w:rsidRPr="006B6F75" w:rsidRDefault="00A02178" w:rsidP="006B6F75">
      <w:pPr>
        <w:rPr>
          <w:b/>
        </w:rPr>
      </w:pPr>
      <w:r w:rsidRPr="006B6F75">
        <w:rPr>
          <w:b/>
        </w:rPr>
        <w:t>Уметь</w:t>
      </w:r>
    </w:p>
    <w:p w:rsidR="00A02178" w:rsidRPr="006B6F75" w:rsidRDefault="00A02178" w:rsidP="006B6F75">
      <w:pPr>
        <w:rPr>
          <w:b/>
          <w:u w:val="single"/>
        </w:rPr>
      </w:pPr>
      <w:r w:rsidRPr="006B6F75">
        <w:rPr>
          <w:b/>
          <w:u w:val="single"/>
        </w:rPr>
        <w:t>говорение:</w:t>
      </w:r>
    </w:p>
    <w:p w:rsidR="00A02178" w:rsidRPr="006B6F75" w:rsidRDefault="00A02178" w:rsidP="006B6F75">
      <w:pPr>
        <w:numPr>
          <w:ilvl w:val="0"/>
          <w:numId w:val="12"/>
        </w:numPr>
      </w:pPr>
      <w:r w:rsidRPr="006B6F75">
        <w:t xml:space="preserve">вести диалог </w:t>
      </w:r>
      <w:proofErr w:type="gramStart"/>
      <w:r w:rsidRPr="006B6F75">
        <w:t>( диалог</w:t>
      </w:r>
      <w:proofErr w:type="gramEnd"/>
      <w:r w:rsidRPr="006B6F75">
        <w:t xml:space="preserve">-расспрос, диалог-обмен мнениями, суждениями, диалог-побуждение к действию, этикетный диалог и их комбинации) используя оценочные </w:t>
      </w:r>
      <w:r w:rsidRPr="006B6F75">
        <w:lastRenderedPageBreak/>
        <w:t>суждения, 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</w:r>
    </w:p>
    <w:p w:rsidR="00A02178" w:rsidRPr="006B6F75" w:rsidRDefault="00A02178" w:rsidP="006B6F75">
      <w:pPr>
        <w:numPr>
          <w:ilvl w:val="0"/>
          <w:numId w:val="12"/>
        </w:numPr>
      </w:pPr>
      <w:r w:rsidRPr="006B6F75">
        <w:t>рассказывать, рассуждать в связи с изученной тематикой, проблематикой прочитанных/прослушанных текстов, описывать события, излагать факты, делать сообщения, в том числе связанные с тематикой выбранного профиля;</w:t>
      </w:r>
    </w:p>
    <w:p w:rsidR="00A02178" w:rsidRPr="006B6F75" w:rsidRDefault="00A02178" w:rsidP="006B6F75">
      <w:pPr>
        <w:numPr>
          <w:ilvl w:val="0"/>
          <w:numId w:val="12"/>
        </w:numPr>
      </w:pPr>
      <w:r w:rsidRPr="006B6F75">
        <w:t xml:space="preserve">создавать словесный социокультурный портрет своей страны и стран/ страны изучаемого языка на основе разнообразной страноведческой и </w:t>
      </w:r>
      <w:proofErr w:type="spellStart"/>
      <w:r w:rsidRPr="006B6F75">
        <w:t>культуроведческой</w:t>
      </w:r>
      <w:proofErr w:type="spellEnd"/>
      <w:r w:rsidRPr="006B6F75">
        <w:t xml:space="preserve"> информации;</w:t>
      </w:r>
    </w:p>
    <w:p w:rsidR="00A02178" w:rsidRPr="006B6F75" w:rsidRDefault="00A02178" w:rsidP="006B6F75">
      <w:pPr>
        <w:rPr>
          <w:b/>
          <w:u w:val="single"/>
        </w:rPr>
      </w:pPr>
      <w:proofErr w:type="spellStart"/>
      <w:r w:rsidRPr="006B6F75">
        <w:rPr>
          <w:b/>
          <w:u w:val="single"/>
        </w:rPr>
        <w:t>аудирование</w:t>
      </w:r>
      <w:proofErr w:type="spellEnd"/>
      <w:r w:rsidRPr="006B6F75">
        <w:rPr>
          <w:b/>
          <w:u w:val="single"/>
        </w:rPr>
        <w:t>:</w:t>
      </w:r>
    </w:p>
    <w:p w:rsidR="00A02178" w:rsidRPr="006B6F75" w:rsidRDefault="00A02178" w:rsidP="006B6F75">
      <w:pPr>
        <w:numPr>
          <w:ilvl w:val="0"/>
          <w:numId w:val="13"/>
        </w:numPr>
      </w:pPr>
      <w:r w:rsidRPr="006B6F75">
        <w:t>понимать относительно полно (общий смысл) высказывания на изучаемом иностранном языке в различных ситуациях общения;</w:t>
      </w:r>
    </w:p>
    <w:p w:rsidR="00A02178" w:rsidRPr="006B6F75" w:rsidRDefault="00A02178" w:rsidP="006B6F75">
      <w:pPr>
        <w:numPr>
          <w:ilvl w:val="0"/>
          <w:numId w:val="13"/>
        </w:numPr>
      </w:pPr>
      <w:r w:rsidRPr="006B6F75">
        <w:t>понимать основное содержание аутентичных аудио- или видеотекстов познавательного характера на темы, связанные с личными интересами или с выбранным профилем, выборочно извлекать из них необходимую информацию;</w:t>
      </w:r>
    </w:p>
    <w:p w:rsidR="00A02178" w:rsidRPr="006B6F75" w:rsidRDefault="00A02178" w:rsidP="006B6F75">
      <w:pPr>
        <w:numPr>
          <w:ilvl w:val="0"/>
          <w:numId w:val="13"/>
        </w:numPr>
      </w:pPr>
      <w:r w:rsidRPr="006B6F75">
        <w:t>оценивать важность и новизну информации, определять свое отношение к ней;</w:t>
      </w:r>
    </w:p>
    <w:p w:rsidR="00A02178" w:rsidRPr="006B6F75" w:rsidRDefault="00A02178" w:rsidP="006B6F75">
      <w:pPr>
        <w:rPr>
          <w:b/>
          <w:u w:val="single"/>
        </w:rPr>
      </w:pPr>
      <w:r w:rsidRPr="006B6F75">
        <w:rPr>
          <w:b/>
          <w:u w:val="single"/>
        </w:rPr>
        <w:t>чтение: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читать аутентичные тексты разных стилей (публицистические, художественные, научно-популярные, прагматические, а также несложные специальные тексты, связанные с тематикой выбранного профиля), используя основные виды чтения (ознакомительное, изучающее, просмотровое/ поисковое) в зависимости от коммуникативной задачи;</w:t>
      </w:r>
    </w:p>
    <w:p w:rsidR="00A02178" w:rsidRPr="006B6F75" w:rsidRDefault="00A02178" w:rsidP="006B6F75">
      <w:pPr>
        <w:rPr>
          <w:b/>
          <w:u w:val="single"/>
        </w:rPr>
      </w:pPr>
      <w:r w:rsidRPr="006B6F75">
        <w:rPr>
          <w:b/>
          <w:u w:val="single"/>
        </w:rPr>
        <w:t xml:space="preserve"> письменная речь: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описывать явления, события, излагать факты в письме личного и делового характера;  заполнять различные виды анкет, сообщать сведения о себе в форме, принятой в стране/странах изучаемого языка, составлять письменные материалы, необходимые для презентации результатов проектной деятельности.</w:t>
      </w:r>
    </w:p>
    <w:p w:rsidR="00A02178" w:rsidRPr="006B6F75" w:rsidRDefault="00A02178" w:rsidP="006B6F75">
      <w:pPr>
        <w:rPr>
          <w:b/>
          <w:u w:val="single"/>
        </w:rPr>
      </w:pPr>
      <w:r w:rsidRPr="006B6F75">
        <w:rPr>
          <w:b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успешного взаимодействия в различных ситуациях общения, в том числе профильно-ориентированных, соблюдения этикетных норм межкультурного общения;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расширения возможностей в использовании новых информационных технологий в профессионально-ориентированных целях;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расширения возможностей трудоустройства и продолжения образования;</w:t>
      </w:r>
    </w:p>
    <w:p w:rsidR="00A02178" w:rsidRPr="006B6F75" w:rsidRDefault="00A02178" w:rsidP="006B6F75">
      <w:pPr>
        <w:pStyle w:val="HTML"/>
        <w:numPr>
          <w:ilvl w:val="0"/>
          <w:numId w:val="14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обогащения своего мировосприятия, осознания места и роли родного и иностранного языков в сокровищнице мировой культуры; участия в профильно-ориентированных Интернет-форумах, межкультурных проектах, конкурсах, олимпиадах.</w:t>
      </w:r>
    </w:p>
    <w:p w:rsidR="00A02178" w:rsidRPr="006B6F75" w:rsidRDefault="00A02178" w:rsidP="006B6F75"/>
    <w:p w:rsidR="00A02178" w:rsidRPr="006B6F75" w:rsidRDefault="00A02178" w:rsidP="006B6F75">
      <w:pPr>
        <w:jc w:val="center"/>
        <w:rPr>
          <w:b/>
        </w:rPr>
      </w:pPr>
      <w:r w:rsidRPr="006B6F75">
        <w:rPr>
          <w:b/>
        </w:rPr>
        <w:t>Критерии оценки:</w:t>
      </w:r>
    </w:p>
    <w:p w:rsidR="00A02178" w:rsidRPr="006B6F75" w:rsidRDefault="00A02178" w:rsidP="006B6F75">
      <w:pPr>
        <w:jc w:val="both"/>
      </w:pPr>
      <w:r w:rsidRPr="006B6F75">
        <w:t xml:space="preserve">   Являются качественными и количественными показателями по каждому виду речевой деятельности.</w:t>
      </w:r>
    </w:p>
    <w:p w:rsidR="00A02178" w:rsidRPr="006B6F75" w:rsidRDefault="00A02178" w:rsidP="006B6F75">
      <w:pPr>
        <w:jc w:val="both"/>
      </w:pPr>
      <w:r w:rsidRPr="006B6F75">
        <w:t xml:space="preserve">   При проверке письменной части теста (задания на проверку умений в чтении, </w:t>
      </w:r>
      <w:proofErr w:type="spellStart"/>
      <w:r w:rsidRPr="006B6F75">
        <w:t>аудировании</w:t>
      </w:r>
      <w:proofErr w:type="spellEnd"/>
      <w:r w:rsidRPr="006B6F75">
        <w:t xml:space="preserve">, на проверку языковых знаний и умений) верное выполнение любого задания оценивается в 1 балл. </w:t>
      </w:r>
    </w:p>
    <w:p w:rsidR="00A02178" w:rsidRPr="006B6F75" w:rsidRDefault="00A02178" w:rsidP="006B6F75">
      <w:pPr>
        <w:jc w:val="both"/>
      </w:pPr>
      <w:r w:rsidRPr="006B6F75">
        <w:t xml:space="preserve">   Развернутые письменные ответы к заданиям на проверку умений письменной речи  и развернутые устные ответы школьников к заданиям по говорению оцениваются по специальным шкалам, в соответствии с которыми учащиеся могут получить от 0 до 20 баллов за письменную работу и от 0 до 20 баллов за устную часть теста.</w:t>
      </w:r>
    </w:p>
    <w:p w:rsidR="00A02178" w:rsidRPr="006B6F75" w:rsidRDefault="00A02178" w:rsidP="006B6F75">
      <w:pPr>
        <w:jc w:val="both"/>
      </w:pPr>
      <w:r w:rsidRPr="006B6F75">
        <w:t xml:space="preserve">   Баллы за устный ответ учащегося выставляются с учетом специфических показателей </w:t>
      </w:r>
      <w:proofErr w:type="spellStart"/>
      <w:r w:rsidRPr="006B6F75">
        <w:t>сформированности</w:t>
      </w:r>
      <w:proofErr w:type="spellEnd"/>
      <w:r w:rsidRPr="006B6F75">
        <w:t xml:space="preserve"> умений монологической речи (соответствие коммуникативной задаче) </w:t>
      </w:r>
      <w:r w:rsidRPr="006B6F75">
        <w:lastRenderedPageBreak/>
        <w:t xml:space="preserve">и диалогической речи (способность к коммуникативному взаимодействию), а также показателей, характеризующих различные стороны устной речи (относительная грамматическая правильность, диапазон используемых лексических средств, относительная фонетическая правильность). </w:t>
      </w:r>
    </w:p>
    <w:p w:rsidR="00A02178" w:rsidRPr="006B6F75" w:rsidRDefault="00A02178" w:rsidP="006B6F75">
      <w:pPr>
        <w:jc w:val="both"/>
      </w:pPr>
      <w:r w:rsidRPr="006B6F75">
        <w:t xml:space="preserve">   Оценка результатов выполнения теста в целом должна вычисляться исходя из набранных баллов (максимально 100 баллов), соотнесенных с традиционно принятой в современной российской школе пятибалльной системой:</w:t>
      </w:r>
    </w:p>
    <w:p w:rsidR="00A02178" w:rsidRPr="006B6F75" w:rsidRDefault="00A02178" w:rsidP="006B6F75">
      <w:pPr>
        <w:jc w:val="both"/>
      </w:pPr>
      <w:r w:rsidRPr="006B6F75">
        <w:t xml:space="preserve">   0 -30 баллов – 2 (неудовлетворительно);</w:t>
      </w:r>
    </w:p>
    <w:p w:rsidR="00A02178" w:rsidRPr="006B6F75" w:rsidRDefault="00A02178" w:rsidP="006B6F75">
      <w:pPr>
        <w:jc w:val="both"/>
        <w:rPr>
          <w:lang w:val="de-DE"/>
        </w:rPr>
      </w:pPr>
      <w:r w:rsidRPr="006B6F75">
        <w:t xml:space="preserve">   31 – 58 баллов – 3 (удовлетворительно);</w:t>
      </w:r>
    </w:p>
    <w:p w:rsidR="00A02178" w:rsidRPr="006B6F75" w:rsidRDefault="00A02178" w:rsidP="006B6F75">
      <w:pPr>
        <w:jc w:val="both"/>
      </w:pPr>
      <w:r w:rsidRPr="006B6F75">
        <w:t xml:space="preserve">   59 – 83 баллов (хорошо);</w:t>
      </w:r>
    </w:p>
    <w:p w:rsidR="00A02178" w:rsidRPr="006B6F75" w:rsidRDefault="00A02178" w:rsidP="006B6F75">
      <w:pPr>
        <w:jc w:val="both"/>
      </w:pPr>
      <w:r w:rsidRPr="006B6F75">
        <w:t xml:space="preserve">   84 – 100 баллов – 5 (отлично).</w:t>
      </w:r>
    </w:p>
    <w:p w:rsidR="00A02178" w:rsidRPr="006B6F75" w:rsidRDefault="00A02178" w:rsidP="006B6F75">
      <w:pPr>
        <w:jc w:val="center"/>
      </w:pPr>
    </w:p>
    <w:p w:rsidR="00A02178" w:rsidRPr="006B6F75" w:rsidRDefault="00A02178" w:rsidP="006B6F75">
      <w:pPr>
        <w:jc w:val="center"/>
        <w:rPr>
          <w:b/>
        </w:rPr>
      </w:pPr>
    </w:p>
    <w:p w:rsidR="00947260" w:rsidRPr="006B6F75" w:rsidRDefault="00947260" w:rsidP="006B6F75"/>
    <w:p w:rsidR="00947260" w:rsidRPr="006B6F75" w:rsidRDefault="00947260" w:rsidP="006B6F75"/>
    <w:p w:rsidR="00947260" w:rsidRPr="006B6F75" w:rsidRDefault="00947260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Темы УМК «“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  <w:lang w:val="en-US"/>
        </w:rPr>
        <w:t>HappyEnglish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>” 10</w:t>
      </w:r>
    </w:p>
    <w:p w:rsidR="00947260" w:rsidRPr="006B6F75" w:rsidRDefault="00947260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(формы организации учебных часов)</w:t>
      </w:r>
    </w:p>
    <w:p w:rsidR="00947260" w:rsidRPr="006B6F75" w:rsidRDefault="00947260" w:rsidP="006B6F75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47260" w:rsidRPr="006B6F75" w:rsidRDefault="00947260" w:rsidP="006B6F75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252" w:tblpY="11"/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645"/>
        <w:gridCol w:w="806"/>
        <w:gridCol w:w="868"/>
        <w:gridCol w:w="1687"/>
        <w:gridCol w:w="886"/>
        <w:gridCol w:w="1067"/>
        <w:gridCol w:w="1013"/>
      </w:tblGrid>
      <w:tr w:rsidR="00947260" w:rsidRPr="006B6F75" w:rsidTr="0039373C">
        <w:trPr>
          <w:trHeight w:val="552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№</w:t>
            </w:r>
          </w:p>
        </w:tc>
        <w:tc>
          <w:tcPr>
            <w:tcW w:w="1388" w:type="pct"/>
            <w:vMerge w:val="restart"/>
            <w:shd w:val="clear" w:color="auto" w:fill="auto"/>
            <w:vAlign w:val="center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Тема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Всего часов</w:t>
            </w:r>
          </w:p>
        </w:tc>
        <w:tc>
          <w:tcPr>
            <w:tcW w:w="2899" w:type="pct"/>
            <w:gridSpan w:val="5"/>
            <w:shd w:val="clear" w:color="auto" w:fill="auto"/>
            <w:vAlign w:val="center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Формы организации учебных часов</w:t>
            </w:r>
          </w:p>
        </w:tc>
      </w:tr>
      <w:tr w:rsidR="00947260" w:rsidRPr="006B6F75" w:rsidTr="0039373C">
        <w:trPr>
          <w:trHeight w:val="334"/>
        </w:trPr>
        <w:tc>
          <w:tcPr>
            <w:tcW w:w="289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1388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56" w:type="pct"/>
            <w:vMerge w:val="restar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Тесты</w:t>
            </w:r>
          </w:p>
        </w:tc>
        <w:tc>
          <w:tcPr>
            <w:tcW w:w="886" w:type="pct"/>
            <w:vMerge w:val="restar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Проекты</w:t>
            </w:r>
          </w:p>
          <w:p w:rsidR="00947260" w:rsidRPr="006B6F75" w:rsidRDefault="00947260" w:rsidP="006B6F75">
            <w:pPr>
              <w:jc w:val="center"/>
              <w:rPr>
                <w:b/>
              </w:rPr>
            </w:pPr>
          </w:p>
        </w:tc>
        <w:tc>
          <w:tcPr>
            <w:tcW w:w="1557" w:type="pct"/>
            <w:gridSpan w:val="3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Контрольные  работы</w:t>
            </w:r>
          </w:p>
        </w:tc>
      </w:tr>
      <w:tr w:rsidR="00947260" w:rsidRPr="006B6F75" w:rsidTr="0039373C">
        <w:trPr>
          <w:trHeight w:val="507"/>
        </w:trPr>
        <w:tc>
          <w:tcPr>
            <w:tcW w:w="289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1388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56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886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65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чтение</w:t>
            </w:r>
          </w:p>
          <w:p w:rsidR="00947260" w:rsidRPr="006B6F75" w:rsidRDefault="00947260" w:rsidP="006B6F75">
            <w:pPr>
              <w:jc w:val="center"/>
              <w:rPr>
                <w:b/>
              </w:rPr>
            </w:pPr>
          </w:p>
        </w:tc>
        <w:tc>
          <w:tcPr>
            <w:tcW w:w="560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говорение</w:t>
            </w:r>
          </w:p>
          <w:p w:rsidR="00947260" w:rsidRPr="006B6F75" w:rsidRDefault="00947260" w:rsidP="006B6F75">
            <w:pPr>
              <w:jc w:val="center"/>
              <w:rPr>
                <w:b/>
              </w:rPr>
            </w:pPr>
          </w:p>
        </w:tc>
        <w:tc>
          <w:tcPr>
            <w:tcW w:w="532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proofErr w:type="spellStart"/>
            <w:r w:rsidRPr="006B6F75">
              <w:rPr>
                <w:b/>
              </w:rPr>
              <w:t>Аудирование</w:t>
            </w:r>
            <w:proofErr w:type="spellEnd"/>
          </w:p>
          <w:p w:rsidR="00947260" w:rsidRPr="006B6F75" w:rsidRDefault="00947260" w:rsidP="006B6F75">
            <w:pPr>
              <w:jc w:val="center"/>
              <w:rPr>
                <w:b/>
              </w:rPr>
            </w:pPr>
          </w:p>
        </w:tc>
      </w:tr>
      <w:tr w:rsidR="00947260" w:rsidRPr="009C5916" w:rsidTr="0039373C">
        <w:trPr>
          <w:trHeight w:val="507"/>
        </w:trPr>
        <w:tc>
          <w:tcPr>
            <w:tcW w:w="289" w:type="pct"/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</w:rPr>
            </w:pPr>
          </w:p>
        </w:tc>
        <w:tc>
          <w:tcPr>
            <w:tcW w:w="1388" w:type="pct"/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sz w:val="24"/>
                <w:szCs w:val="24"/>
              </w:rPr>
              <w:t>Аэропорт</w:t>
            </w:r>
          </w:p>
        </w:tc>
        <w:tc>
          <w:tcPr>
            <w:tcW w:w="423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20</w:t>
            </w:r>
          </w:p>
        </w:tc>
        <w:tc>
          <w:tcPr>
            <w:tcW w:w="456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shd w:val="clear" w:color="auto" w:fill="auto"/>
          </w:tcPr>
          <w:p w:rsidR="00947260" w:rsidRPr="006B6F75" w:rsidRDefault="00947260" w:rsidP="006B6F75">
            <w:pPr>
              <w:ind w:left="360"/>
              <w:rPr>
                <w:b/>
                <w:lang w:val="en-US"/>
              </w:rPr>
            </w:pPr>
            <w:r w:rsidRPr="006B6F75">
              <w:rPr>
                <w:b/>
                <w:bCs/>
                <w:iCs/>
                <w:lang w:val="en-US"/>
              </w:rPr>
              <w:t>How to survive at an international airport.</w:t>
            </w:r>
          </w:p>
          <w:p w:rsidR="00947260" w:rsidRPr="006B6F75" w:rsidRDefault="00947260" w:rsidP="006B6F75">
            <w:pPr>
              <w:rPr>
                <w:b/>
                <w:lang w:val="en-US"/>
              </w:rPr>
            </w:pPr>
          </w:p>
        </w:tc>
        <w:tc>
          <w:tcPr>
            <w:tcW w:w="465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32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</w:tr>
      <w:tr w:rsidR="00947260" w:rsidRPr="006B6F75" w:rsidTr="0039373C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  <w:lang w:val="en-US"/>
              </w:rPr>
            </w:pPr>
          </w:p>
        </w:tc>
        <w:tc>
          <w:tcPr>
            <w:tcW w:w="1388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sz w:val="24"/>
                <w:szCs w:val="24"/>
              </w:rPr>
              <w:t>Взаимоотношения подростков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  <w:lang w:val="en-US"/>
              </w:rPr>
              <w:t>2</w:t>
            </w:r>
            <w:r w:rsidR="006405B7" w:rsidRPr="006B6F75">
              <w:rPr>
                <w:b/>
              </w:rPr>
              <w:t>2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  <w:r w:rsidRPr="006B6F75">
              <w:rPr>
                <w:b/>
                <w:bCs/>
                <w:lang w:val="en-US"/>
              </w:rPr>
              <w:t>A story of friendship.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1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</w:tr>
      <w:tr w:rsidR="00947260" w:rsidRPr="009C5916" w:rsidTr="0039373C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</w:rPr>
            </w:pPr>
          </w:p>
        </w:tc>
        <w:tc>
          <w:tcPr>
            <w:tcW w:w="1388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Клуб «География»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20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I’ll tell you about this country.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</w:tr>
      <w:tr w:rsidR="00947260" w:rsidRPr="009C5916" w:rsidTr="0039373C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  <w:lang w:val="en-US"/>
              </w:rPr>
            </w:pPr>
          </w:p>
        </w:tc>
        <w:tc>
          <w:tcPr>
            <w:tcW w:w="1388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Клуб «Любители природы»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20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rPr>
                <w:b/>
                <w:lang w:val="en-US"/>
              </w:rPr>
            </w:pPr>
            <w:r w:rsidRPr="006B6F75">
              <w:rPr>
                <w:b/>
                <w:lang w:val="en-GB"/>
              </w:rPr>
              <w:t>Let’s preserve it for future generations.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</w:tr>
      <w:tr w:rsidR="00947260" w:rsidRPr="006B6F75" w:rsidTr="006405B7">
        <w:trPr>
          <w:trHeight w:val="507"/>
        </w:trPr>
        <w:tc>
          <w:tcPr>
            <w:tcW w:w="289" w:type="pct"/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  <w:lang w:val="en-US"/>
              </w:rPr>
            </w:pPr>
          </w:p>
        </w:tc>
        <w:tc>
          <w:tcPr>
            <w:tcW w:w="1388" w:type="pct"/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Клуб «Театр»</w:t>
            </w:r>
          </w:p>
        </w:tc>
        <w:tc>
          <w:tcPr>
            <w:tcW w:w="423" w:type="pct"/>
            <w:shd w:val="clear" w:color="auto" w:fill="auto"/>
          </w:tcPr>
          <w:p w:rsidR="00947260" w:rsidRPr="006B6F75" w:rsidRDefault="006405B7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13</w:t>
            </w:r>
          </w:p>
        </w:tc>
        <w:tc>
          <w:tcPr>
            <w:tcW w:w="456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  <w:r w:rsidRPr="006B6F75">
              <w:rPr>
                <w:b/>
              </w:rPr>
              <w:t>«</w:t>
            </w:r>
            <w:r w:rsidRPr="006B6F75">
              <w:rPr>
                <w:b/>
                <w:iCs/>
                <w:lang w:val="en-US"/>
              </w:rPr>
              <w:t>Pygmalion</w:t>
            </w:r>
            <w:r w:rsidRPr="006B6F75">
              <w:rPr>
                <w:b/>
                <w:iCs/>
              </w:rPr>
              <w:t>»</w:t>
            </w:r>
          </w:p>
        </w:tc>
        <w:tc>
          <w:tcPr>
            <w:tcW w:w="465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1</w:t>
            </w:r>
          </w:p>
        </w:tc>
        <w:tc>
          <w:tcPr>
            <w:tcW w:w="560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532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</w:tr>
      <w:tr w:rsidR="006405B7" w:rsidRPr="006B6F75" w:rsidTr="006405B7">
        <w:trPr>
          <w:trHeight w:val="507"/>
        </w:trPr>
        <w:tc>
          <w:tcPr>
            <w:tcW w:w="289" w:type="pct"/>
            <w:shd w:val="clear" w:color="auto" w:fill="auto"/>
          </w:tcPr>
          <w:p w:rsidR="006405B7" w:rsidRPr="006B6F75" w:rsidRDefault="006405B7" w:rsidP="006B6F75">
            <w:pPr>
              <w:numPr>
                <w:ilvl w:val="0"/>
                <w:numId w:val="10"/>
              </w:numPr>
              <w:rPr>
                <w:b/>
                <w:lang w:val="en-US"/>
              </w:rPr>
            </w:pPr>
          </w:p>
        </w:tc>
        <w:tc>
          <w:tcPr>
            <w:tcW w:w="1388" w:type="pct"/>
            <w:shd w:val="clear" w:color="auto" w:fill="auto"/>
          </w:tcPr>
          <w:p w:rsidR="006405B7" w:rsidRPr="006B6F75" w:rsidRDefault="006405B7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уроки</w:t>
            </w:r>
          </w:p>
        </w:tc>
        <w:tc>
          <w:tcPr>
            <w:tcW w:w="423" w:type="pct"/>
            <w:shd w:val="clear" w:color="auto" w:fill="auto"/>
          </w:tcPr>
          <w:p w:rsidR="006405B7" w:rsidRPr="006B6F75" w:rsidRDefault="004B07BD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9</w:t>
            </w:r>
          </w:p>
        </w:tc>
        <w:tc>
          <w:tcPr>
            <w:tcW w:w="456" w:type="pct"/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  <w:tc>
          <w:tcPr>
            <w:tcW w:w="886" w:type="pct"/>
            <w:shd w:val="clear" w:color="auto" w:fill="auto"/>
          </w:tcPr>
          <w:p w:rsidR="006405B7" w:rsidRPr="006B6F75" w:rsidRDefault="006405B7" w:rsidP="006B6F75">
            <w:pPr>
              <w:rPr>
                <w:b/>
              </w:rPr>
            </w:pPr>
          </w:p>
        </w:tc>
        <w:tc>
          <w:tcPr>
            <w:tcW w:w="465" w:type="pct"/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  <w:tc>
          <w:tcPr>
            <w:tcW w:w="532" w:type="pct"/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</w:tr>
      <w:tr w:rsidR="006405B7" w:rsidRPr="006B6F75" w:rsidTr="0039373C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ind w:left="113"/>
              <w:rPr>
                <w:b/>
                <w:lang w:val="en-US"/>
              </w:rPr>
            </w:pPr>
          </w:p>
        </w:tc>
        <w:tc>
          <w:tcPr>
            <w:tcW w:w="1388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4B07BD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104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rPr>
                <w:b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</w:tr>
    </w:tbl>
    <w:p w:rsidR="00947260" w:rsidRPr="006B6F75" w:rsidRDefault="00947260" w:rsidP="006B6F75"/>
    <w:p w:rsidR="0039373C" w:rsidRPr="006B6F75" w:rsidRDefault="0039373C" w:rsidP="006B6F75">
      <w:pPr>
        <w:spacing w:after="200"/>
        <w:jc w:val="center"/>
        <w:rPr>
          <w:rFonts w:eastAsiaTheme="minorHAnsi"/>
          <w:b/>
          <w:lang w:eastAsia="en-US"/>
        </w:rPr>
      </w:pPr>
      <w:r w:rsidRPr="006B6F75">
        <w:rPr>
          <w:rFonts w:eastAsiaTheme="minorHAnsi"/>
          <w:b/>
          <w:lang w:eastAsia="en-US"/>
        </w:rPr>
        <w:t>КАЛЕНДАРНО-ТЕМАТИЧЕСКОЕ ПЛАНИРОВАНИЕ</w:t>
      </w:r>
    </w:p>
    <w:p w:rsidR="0039373C" w:rsidRPr="006B6F75" w:rsidRDefault="0039373C" w:rsidP="006B6F75">
      <w:pPr>
        <w:spacing w:after="200"/>
        <w:rPr>
          <w:rFonts w:eastAsiaTheme="minorHAnsi"/>
          <w:b/>
          <w:i/>
          <w:lang w:eastAsia="en-US"/>
        </w:rPr>
      </w:pPr>
      <w:r w:rsidRPr="006B6F75">
        <w:rPr>
          <w:rFonts w:eastAsiaTheme="minorHAnsi"/>
          <w:b/>
          <w:i/>
          <w:lang w:val="en-US" w:eastAsia="en-US"/>
        </w:rPr>
        <w:t>I</w:t>
      </w:r>
      <w:r w:rsidRPr="006B6F75">
        <w:rPr>
          <w:rFonts w:eastAsiaTheme="minorHAnsi"/>
          <w:b/>
          <w:i/>
          <w:lang w:eastAsia="en-US"/>
        </w:rPr>
        <w:t xml:space="preserve"> четверть (27 часов)</w:t>
      </w:r>
    </w:p>
    <w:tbl>
      <w:tblPr>
        <w:tblStyle w:val="a6"/>
        <w:tblW w:w="10882" w:type="dxa"/>
        <w:tblLayout w:type="fixed"/>
        <w:tblLook w:val="04A0" w:firstRow="1" w:lastRow="0" w:firstColumn="1" w:lastColumn="0" w:noHBand="0" w:noVBand="1"/>
      </w:tblPr>
      <w:tblGrid>
        <w:gridCol w:w="817"/>
        <w:gridCol w:w="3118"/>
        <w:gridCol w:w="568"/>
        <w:gridCol w:w="425"/>
        <w:gridCol w:w="2977"/>
        <w:gridCol w:w="2977"/>
      </w:tblGrid>
      <w:tr w:rsidR="005919E0" w:rsidRPr="006B6F75" w:rsidTr="00F45E60">
        <w:tc>
          <w:tcPr>
            <w:tcW w:w="817" w:type="dxa"/>
            <w:vAlign w:val="center"/>
          </w:tcPr>
          <w:p w:rsidR="005919E0" w:rsidRPr="006B6F75" w:rsidRDefault="005919E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№</w:t>
            </w:r>
          </w:p>
          <w:p w:rsidR="005919E0" w:rsidRPr="006B6F75" w:rsidRDefault="005919E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урок</w:t>
            </w: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а</w:t>
            </w:r>
          </w:p>
        </w:tc>
        <w:tc>
          <w:tcPr>
            <w:tcW w:w="3118" w:type="dxa"/>
            <w:vAlign w:val="center"/>
          </w:tcPr>
          <w:p w:rsidR="005919E0" w:rsidRPr="006B6F75" w:rsidRDefault="005919E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Изучаемый раздел, тема урока</w:t>
            </w:r>
          </w:p>
        </w:tc>
        <w:tc>
          <w:tcPr>
            <w:tcW w:w="568" w:type="dxa"/>
            <w:vAlign w:val="center"/>
          </w:tcPr>
          <w:p w:rsidR="005919E0" w:rsidRPr="006B6F75" w:rsidRDefault="005919E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</w:t>
            </w: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чество часов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Ко</w:t>
            </w: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личество контрольных и практических работ</w:t>
            </w:r>
          </w:p>
        </w:tc>
        <w:tc>
          <w:tcPr>
            <w:tcW w:w="2977" w:type="dxa"/>
          </w:tcPr>
          <w:p w:rsidR="005919E0" w:rsidRPr="006B6F75" w:rsidRDefault="005919E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ЭОР</w:t>
            </w:r>
          </w:p>
        </w:tc>
        <w:tc>
          <w:tcPr>
            <w:tcW w:w="2977" w:type="dxa"/>
          </w:tcPr>
          <w:p w:rsidR="005919E0" w:rsidRPr="006B6F75" w:rsidRDefault="005919E0" w:rsidP="006B6F75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Дата</w:t>
            </w:r>
          </w:p>
        </w:tc>
      </w:tr>
      <w:tr w:rsidR="005919E0" w:rsidRPr="006B6F75" w:rsidTr="00F45E60">
        <w:tc>
          <w:tcPr>
            <w:tcW w:w="817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     1</w:t>
            </w:r>
          </w:p>
        </w:tc>
        <w:tc>
          <w:tcPr>
            <w:tcW w:w="3118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«Аэропорт»</w:t>
            </w:r>
          </w:p>
          <w:p w:rsidR="005919E0" w:rsidRPr="006B6F75" w:rsidRDefault="005919E0" w:rsidP="006B6F75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(20 часов)</w:t>
            </w:r>
          </w:p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textAlignment w:val="top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919E0" w:rsidRPr="006B6F75" w:rsidRDefault="009C5916" w:rsidP="006B6F75">
            <w:pPr>
              <w:rPr>
                <w:sz w:val="24"/>
                <w:szCs w:val="24"/>
              </w:rPr>
            </w:pPr>
            <w:hyperlink r:id="rId5" w:history="1"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5919E0" w:rsidRPr="006B6F75">
                <w:rPr>
                  <w:rStyle w:val="a3"/>
                  <w:sz w:val="24"/>
                  <w:szCs w:val="24"/>
                </w:rPr>
                <w:t>://</w:t>
              </w:r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5919E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5919E0" w:rsidRDefault="005919E0" w:rsidP="006B6F75"/>
        </w:tc>
      </w:tr>
      <w:tr w:rsidR="005919E0" w:rsidRPr="006B6F75" w:rsidTr="00F45E60">
        <w:tc>
          <w:tcPr>
            <w:tcW w:w="817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8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5919E0" w:rsidRPr="006B6F75" w:rsidRDefault="009C5916" w:rsidP="006B6F75">
            <w:pPr>
              <w:rPr>
                <w:sz w:val="24"/>
                <w:szCs w:val="24"/>
              </w:rPr>
            </w:pPr>
            <w:hyperlink r:id="rId6" w:history="1"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5919E0" w:rsidRPr="006B6F75">
                <w:rPr>
                  <w:rStyle w:val="a3"/>
                  <w:sz w:val="24"/>
                  <w:szCs w:val="24"/>
                </w:rPr>
                <w:t>://</w:t>
              </w:r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5919E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5919E0" w:rsidRDefault="005919E0" w:rsidP="006B6F75"/>
        </w:tc>
      </w:tr>
      <w:tr w:rsidR="005919E0" w:rsidRPr="006B6F75" w:rsidTr="00F45E60">
        <w:tc>
          <w:tcPr>
            <w:tcW w:w="817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8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5919E0" w:rsidRPr="006B6F75" w:rsidRDefault="009C5916" w:rsidP="006B6F75">
            <w:pPr>
              <w:rPr>
                <w:sz w:val="24"/>
                <w:szCs w:val="24"/>
              </w:rPr>
            </w:pPr>
            <w:hyperlink r:id="rId7" w:history="1"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5919E0" w:rsidRPr="006B6F75">
                <w:rPr>
                  <w:rStyle w:val="a3"/>
                  <w:sz w:val="24"/>
                  <w:szCs w:val="24"/>
                </w:rPr>
                <w:t>://</w:t>
              </w:r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5919E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5919E0" w:rsidRDefault="005919E0" w:rsidP="006B6F75"/>
        </w:tc>
      </w:tr>
      <w:tr w:rsidR="005919E0" w:rsidRPr="006B6F75" w:rsidTr="00F45E60">
        <w:trPr>
          <w:trHeight w:val="1446"/>
        </w:trPr>
        <w:tc>
          <w:tcPr>
            <w:tcW w:w="817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8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5919E0" w:rsidRPr="006B6F75" w:rsidRDefault="009C5916" w:rsidP="006B6F75">
            <w:pPr>
              <w:rPr>
                <w:sz w:val="24"/>
                <w:szCs w:val="24"/>
              </w:rPr>
            </w:pPr>
            <w:hyperlink r:id="rId8" w:history="1"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5919E0" w:rsidRPr="006B6F75">
                <w:rPr>
                  <w:rStyle w:val="a3"/>
                  <w:sz w:val="24"/>
                  <w:szCs w:val="24"/>
                </w:rPr>
                <w:t>://</w:t>
              </w:r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5919E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5919E0" w:rsidRDefault="005919E0" w:rsidP="006B6F75"/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9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 аэропорту Хитроу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0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Входная диагностическая Контрольная работа.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textAlignment w:val="top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1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18.09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 аэропорту Хитроу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2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Мы должны позвонить в лагерь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3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Мы должны позвонить в лагерь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4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25.09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такое «Закон </w:t>
            </w: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Мерфи</w:t>
            </w:r>
            <w:proofErr w:type="spellEnd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»?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5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такое «Закон </w:t>
            </w: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Мерфи</w:t>
            </w:r>
            <w:proofErr w:type="spellEnd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»?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6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29.09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такое «Закон </w:t>
            </w: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Мерфи</w:t>
            </w:r>
            <w:proofErr w:type="spellEnd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»?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7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8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3.10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19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6.10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0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9.10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Подготовка к защите проекта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1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10.10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2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3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16.10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4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17.10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Взаимо</w:t>
            </w:r>
            <w:proofErr w:type="spellEnd"/>
          </w:p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отношения подростков».  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(22 часа)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У тебя есть друг?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5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20.10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У тебя есть друг?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6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23.10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ты привык делать летом?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7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24.10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ты привык делать летом?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8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27.10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ты привык делать летом?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29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6.11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0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7.11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1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10.11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p w:rsidR="0039373C" w:rsidRPr="006B6F75" w:rsidRDefault="0039373C" w:rsidP="006B6F75">
      <w:pPr>
        <w:spacing w:after="200"/>
        <w:rPr>
          <w:rFonts w:eastAsiaTheme="minorHAnsi"/>
          <w:b/>
          <w:i/>
          <w:lang w:eastAsia="en-US"/>
        </w:rPr>
      </w:pPr>
      <w:r w:rsidRPr="006B6F75">
        <w:rPr>
          <w:rFonts w:eastAsiaTheme="minorHAnsi"/>
          <w:b/>
          <w:i/>
          <w:lang w:val="en-US" w:eastAsia="en-US"/>
        </w:rPr>
        <w:t>II</w:t>
      </w:r>
      <w:r w:rsidRPr="006B6F75">
        <w:rPr>
          <w:rFonts w:eastAsiaTheme="minorHAnsi"/>
          <w:b/>
          <w:i/>
          <w:lang w:eastAsia="en-US"/>
        </w:rPr>
        <w:t xml:space="preserve"> четверть (21 час)</w:t>
      </w:r>
    </w:p>
    <w:tbl>
      <w:tblPr>
        <w:tblStyle w:val="a6"/>
        <w:tblW w:w="15475" w:type="dxa"/>
        <w:tblLook w:val="04A0" w:firstRow="1" w:lastRow="0" w:firstColumn="1" w:lastColumn="0" w:noHBand="0" w:noVBand="1"/>
      </w:tblPr>
      <w:tblGrid>
        <w:gridCol w:w="817"/>
        <w:gridCol w:w="3118"/>
        <w:gridCol w:w="568"/>
        <w:gridCol w:w="425"/>
        <w:gridCol w:w="3402"/>
        <w:gridCol w:w="3402"/>
        <w:gridCol w:w="3743"/>
      </w:tblGrid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ты привык делать летом?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2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13.11</w:t>
            </w:r>
          </w:p>
        </w:tc>
        <w:tc>
          <w:tcPr>
            <w:tcW w:w="374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13.11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Соседи по домику в летнем лагере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3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14.11</w:t>
            </w:r>
          </w:p>
        </w:tc>
        <w:tc>
          <w:tcPr>
            <w:tcW w:w="374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14.11</w:t>
            </w:r>
          </w:p>
        </w:tc>
      </w:tr>
      <w:tr w:rsidR="00F45E60" w:rsidRPr="006B6F75" w:rsidTr="00F45E60">
        <w:trPr>
          <w:gridAfter w:val="1"/>
          <w:wAfter w:w="3743" w:type="dxa"/>
          <w:trHeight w:val="1446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Соседи по домику в летнем лагере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4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17.11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Соседи по домику в летнем лагере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5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20.11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 подружиться?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6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21.11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 подружиться?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7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24.11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Лагерь «Сосновый бор» - 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традиции и правила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8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27.11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Лагерь «Сосновый бор» - традиции и правила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39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28.11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0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1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4.12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2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5.12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Подготовка к защите проекта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3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8.12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4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11.12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5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6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7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18.12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8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«Клуб «География»»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(22 часа)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хотел рассказать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49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хотел рассказать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0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25.12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Итоговая Контрольная работа за первое полугодие.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1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2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29.12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3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9.01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b/>
          <w:i/>
          <w:lang w:eastAsia="en-US"/>
        </w:rPr>
      </w:pPr>
      <w:r w:rsidRPr="006B6F75">
        <w:rPr>
          <w:rFonts w:eastAsiaTheme="minorHAnsi"/>
          <w:b/>
          <w:i/>
          <w:lang w:val="en-US" w:eastAsia="en-US"/>
        </w:rPr>
        <w:t>III</w:t>
      </w:r>
      <w:r w:rsidRPr="006B6F75">
        <w:rPr>
          <w:rFonts w:eastAsiaTheme="minorHAnsi"/>
          <w:b/>
          <w:i/>
          <w:lang w:eastAsia="en-US"/>
        </w:rPr>
        <w:t xml:space="preserve"> четверть (</w:t>
      </w:r>
      <w:r w:rsidRPr="006B6F75">
        <w:rPr>
          <w:rFonts w:eastAsiaTheme="minorHAnsi"/>
          <w:b/>
          <w:i/>
          <w:lang w:val="en-US" w:eastAsia="en-US"/>
        </w:rPr>
        <w:t>30</w:t>
      </w:r>
      <w:r w:rsidRPr="006B6F75">
        <w:rPr>
          <w:rFonts w:eastAsiaTheme="minorHAnsi"/>
          <w:b/>
          <w:i/>
          <w:lang w:eastAsia="en-US"/>
        </w:rPr>
        <w:t xml:space="preserve"> часов)</w:t>
      </w:r>
    </w:p>
    <w:tbl>
      <w:tblPr>
        <w:tblStyle w:val="a6"/>
        <w:tblW w:w="10881" w:type="dxa"/>
        <w:tblLayout w:type="fixed"/>
        <w:tblLook w:val="04A0" w:firstRow="1" w:lastRow="0" w:firstColumn="1" w:lastColumn="0" w:noHBand="0" w:noVBand="1"/>
      </w:tblPr>
      <w:tblGrid>
        <w:gridCol w:w="817"/>
        <w:gridCol w:w="3118"/>
        <w:gridCol w:w="568"/>
        <w:gridCol w:w="992"/>
        <w:gridCol w:w="2693"/>
        <w:gridCol w:w="2693"/>
      </w:tblGrid>
      <w:tr w:rsidR="00F45E60" w:rsidRPr="006B6F75" w:rsidTr="00F45E60">
        <w:tc>
          <w:tcPr>
            <w:tcW w:w="817" w:type="dxa"/>
            <w:vAlign w:val="center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№</w:t>
            </w:r>
          </w:p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3118" w:type="dxa"/>
            <w:vAlign w:val="center"/>
          </w:tcPr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Изучаемый раздел, тема урока</w:t>
            </w:r>
          </w:p>
        </w:tc>
        <w:tc>
          <w:tcPr>
            <w:tcW w:w="568" w:type="dxa"/>
            <w:vAlign w:val="center"/>
          </w:tcPr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Количество контрольных и практических работ</w:t>
            </w:r>
          </w:p>
        </w:tc>
        <w:tc>
          <w:tcPr>
            <w:tcW w:w="2693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2693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«Клуб географии»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(20 часов)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рассказал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4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рассказал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5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рассказал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6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16.01</w:t>
            </w:r>
          </w:p>
        </w:tc>
      </w:tr>
      <w:tr w:rsidR="00F45E60" w:rsidRPr="006B6F75" w:rsidTr="00F45E60">
        <w:trPr>
          <w:trHeight w:val="1446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рассказал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7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Какая страна описана?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8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Какая страна описана?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59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23.01</w:t>
            </w:r>
          </w:p>
        </w:tc>
      </w:tr>
      <w:tr w:rsidR="00F45E60" w:rsidRPr="006B6F75" w:rsidTr="00F45E60">
        <w:trPr>
          <w:trHeight w:val="1170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Кленовый лист навеки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60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Кленовый лист навеки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61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29.01</w:t>
            </w:r>
          </w:p>
        </w:tc>
      </w:tr>
      <w:tr w:rsidR="00F45E60" w:rsidRPr="006B6F75" w:rsidTr="00F45E60">
        <w:trPr>
          <w:trHeight w:val="1446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Кленовый лист навеки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62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30.01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Австралия -  это остров, правда?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63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2.02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0"/>
        <w:gridCol w:w="2549"/>
        <w:gridCol w:w="557"/>
        <w:gridCol w:w="473"/>
        <w:gridCol w:w="3283"/>
        <w:gridCol w:w="2039"/>
      </w:tblGrid>
      <w:tr w:rsidR="00F45E60" w:rsidRPr="006B6F75" w:rsidTr="00F45E60"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Австралия - это остров, правда?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F45E60" w:rsidRPr="006B6F75" w:rsidRDefault="009C5916" w:rsidP="00F45E60">
            <w:pPr>
              <w:ind w:left="360"/>
              <w:jc w:val="both"/>
              <w:rPr>
                <w:sz w:val="24"/>
                <w:szCs w:val="24"/>
              </w:rPr>
            </w:pPr>
            <w:hyperlink r:id="rId64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5.02</w:t>
            </w:r>
          </w:p>
        </w:tc>
      </w:tr>
      <w:tr w:rsidR="00F45E60" w:rsidRPr="006B6F75" w:rsidTr="00F45E60">
        <w:trPr>
          <w:trHeight w:val="1170"/>
        </w:trPr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Какими достижениями своей страны ты гордишься?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65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6.02</w:t>
            </w:r>
          </w:p>
        </w:tc>
      </w:tr>
      <w:tr w:rsidR="00F45E60" w:rsidRPr="006B6F75" w:rsidTr="00F45E60"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Какими достижениями своей страны ты гордишься?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66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9.02</w:t>
            </w:r>
          </w:p>
        </w:tc>
      </w:tr>
      <w:tr w:rsidR="00F45E60" w:rsidRPr="006B6F75" w:rsidTr="00F45E60">
        <w:trPr>
          <w:trHeight w:val="1446"/>
        </w:trPr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8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67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12.02</w:t>
            </w:r>
          </w:p>
        </w:tc>
      </w:tr>
      <w:tr w:rsidR="00F45E60" w:rsidRPr="006B6F75" w:rsidTr="00F45E60"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F45E60" w:rsidRPr="006B6F75" w:rsidRDefault="009C5916" w:rsidP="00F45E60">
            <w:pPr>
              <w:rPr>
                <w:sz w:val="24"/>
                <w:szCs w:val="24"/>
              </w:rPr>
            </w:pPr>
            <w:hyperlink r:id="rId68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13.02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2"/>
        <w:gridCol w:w="2606"/>
        <w:gridCol w:w="549"/>
        <w:gridCol w:w="500"/>
        <w:gridCol w:w="3283"/>
        <w:gridCol w:w="1971"/>
      </w:tblGrid>
      <w:tr w:rsidR="00E778D2" w:rsidRPr="006B6F75" w:rsidTr="00F45E60">
        <w:trPr>
          <w:trHeight w:val="14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Подготовка к защите проекта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16.02</w:t>
            </w:r>
          </w:p>
        </w:tc>
      </w:tr>
      <w:tr w:rsidR="00E778D2" w:rsidRPr="006B6F75" w:rsidTr="00F45E60">
        <w:trPr>
          <w:trHeight w:val="117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69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19.02</w:t>
            </w:r>
          </w:p>
        </w:tc>
      </w:tr>
      <w:tr w:rsidR="00E778D2" w:rsidRPr="006B6F75" w:rsidTr="00F45E60">
        <w:trPr>
          <w:trHeight w:val="14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70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20.02</w:t>
            </w:r>
          </w:p>
        </w:tc>
      </w:tr>
      <w:tr w:rsidR="00E778D2" w:rsidRPr="006B6F75" w:rsidTr="00F45E60">
        <w:trPr>
          <w:trHeight w:val="1450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71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26.02</w:t>
            </w:r>
          </w:p>
        </w:tc>
      </w:tr>
      <w:tr w:rsidR="00E778D2" w:rsidRPr="006B6F75" w:rsidTr="00F45E60">
        <w:trPr>
          <w:trHeight w:val="557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72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27.02</w:t>
            </w:r>
          </w:p>
        </w:tc>
      </w:tr>
      <w:tr w:rsidR="00E778D2" w:rsidRPr="006B6F75" w:rsidTr="00F45E60">
        <w:trPr>
          <w:trHeight w:val="1926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70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«Национальные парки Америки »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(20 часов)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Клубы и как их выбирать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73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1.03</w:t>
            </w:r>
          </w:p>
        </w:tc>
      </w:tr>
      <w:tr w:rsidR="00E778D2" w:rsidRPr="006B6F75" w:rsidTr="00F45E60">
        <w:trPr>
          <w:trHeight w:val="828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Клубы и как их выбирать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74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4.03</w:t>
            </w:r>
          </w:p>
        </w:tc>
      </w:tr>
      <w:tr w:rsidR="00E778D2" w:rsidRPr="006B6F75" w:rsidTr="00F45E60">
        <w:trPr>
          <w:trHeight w:val="828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Клубы и как их выбирать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75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5.03</w:t>
            </w:r>
          </w:p>
        </w:tc>
      </w:tr>
      <w:tr w:rsidR="00E778D2" w:rsidRPr="006B6F75" w:rsidTr="00F45E60">
        <w:trPr>
          <w:trHeight w:val="557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Лиза получает письмо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76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11.03</w:t>
            </w:r>
          </w:p>
        </w:tc>
      </w:tr>
      <w:tr w:rsidR="00E778D2" w:rsidRPr="006B6F75" w:rsidTr="00F45E60">
        <w:trPr>
          <w:trHeight w:val="542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Лиза получает письмо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77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12.03</w:t>
            </w:r>
          </w:p>
        </w:tc>
      </w:tr>
      <w:tr w:rsidR="00E778D2" w:rsidRPr="006B6F75" w:rsidTr="00F45E60">
        <w:trPr>
          <w:trHeight w:val="1098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Национальный парк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78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15.03</w:t>
            </w:r>
          </w:p>
        </w:tc>
      </w:tr>
      <w:tr w:rsidR="00E778D2" w:rsidRPr="006B6F75" w:rsidTr="00F45E60">
        <w:trPr>
          <w:trHeight w:val="828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Национальный парк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79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18.03</w:t>
            </w:r>
          </w:p>
        </w:tc>
      </w:tr>
      <w:tr w:rsidR="00E778D2" w:rsidRPr="006B6F75" w:rsidTr="00F45E60">
        <w:trPr>
          <w:trHeight w:val="557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увидела Лиза в Национальном парке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80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19.03</w:t>
            </w:r>
          </w:p>
        </w:tc>
      </w:tr>
      <w:tr w:rsidR="00E778D2" w:rsidRPr="006B6F75" w:rsidTr="00F45E60">
        <w:trPr>
          <w:trHeight w:val="14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увидела Лиза в Национальном парке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81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22.03</w:t>
            </w:r>
          </w:p>
        </w:tc>
      </w:tr>
      <w:tr w:rsidR="00E778D2" w:rsidRPr="006B6F75" w:rsidTr="00F45E60">
        <w:trPr>
          <w:trHeight w:val="14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увидела Лиза в Национальном парке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82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1.04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p w:rsidR="0039373C" w:rsidRPr="006B6F75" w:rsidRDefault="0039373C" w:rsidP="006B6F75">
      <w:pPr>
        <w:spacing w:after="200"/>
        <w:rPr>
          <w:rFonts w:eastAsiaTheme="minorHAnsi"/>
          <w:b/>
          <w:i/>
          <w:lang w:eastAsia="en-US"/>
        </w:rPr>
      </w:pPr>
      <w:r w:rsidRPr="006B6F75">
        <w:rPr>
          <w:rFonts w:eastAsiaTheme="minorHAnsi"/>
          <w:b/>
          <w:i/>
          <w:lang w:val="en-US" w:eastAsia="en-US"/>
        </w:rPr>
        <w:t>IV</w:t>
      </w:r>
      <w:r w:rsidRPr="006B6F75">
        <w:rPr>
          <w:rFonts w:eastAsiaTheme="minorHAnsi"/>
          <w:b/>
          <w:i/>
          <w:lang w:eastAsia="en-US"/>
        </w:rPr>
        <w:t xml:space="preserve"> четверть (27 часов)</w:t>
      </w:r>
    </w:p>
    <w:tbl>
      <w:tblPr>
        <w:tblStyle w:val="a6"/>
        <w:tblW w:w="11874" w:type="dxa"/>
        <w:tblLayout w:type="fixed"/>
        <w:tblLook w:val="04A0" w:firstRow="1" w:lastRow="0" w:firstColumn="1" w:lastColumn="0" w:noHBand="0" w:noVBand="1"/>
      </w:tblPr>
      <w:tblGrid>
        <w:gridCol w:w="815"/>
        <w:gridCol w:w="3043"/>
        <w:gridCol w:w="1070"/>
        <w:gridCol w:w="992"/>
        <w:gridCol w:w="2977"/>
        <w:gridCol w:w="2977"/>
      </w:tblGrid>
      <w:tr w:rsidR="00F45E60" w:rsidRPr="006B6F75" w:rsidTr="00E778D2">
        <w:tc>
          <w:tcPr>
            <w:tcW w:w="815" w:type="dxa"/>
            <w:vAlign w:val="center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№</w:t>
            </w:r>
          </w:p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3043" w:type="dxa"/>
            <w:vAlign w:val="center"/>
          </w:tcPr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Изучаемый раздел, тема урока</w:t>
            </w:r>
          </w:p>
        </w:tc>
        <w:tc>
          <w:tcPr>
            <w:tcW w:w="1070" w:type="dxa"/>
            <w:vAlign w:val="center"/>
          </w:tcPr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Количество контрольных и практических работ</w:t>
            </w:r>
          </w:p>
        </w:tc>
        <w:tc>
          <w:tcPr>
            <w:tcW w:w="2977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2977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случилось на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theMercedRiver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textAlignment w:val="top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83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случилось на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lastRenderedPageBreak/>
              <w:t>theMercedRiver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84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5.04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82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случилось на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theMercedRiver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85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8.04</w:t>
            </w:r>
          </w:p>
        </w:tc>
      </w:tr>
      <w:tr w:rsidR="00E778D2" w:rsidRPr="006B6F75" w:rsidTr="00E778D2">
        <w:trPr>
          <w:trHeight w:val="1446"/>
        </w:trPr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86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9.04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87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Подготовка к защите проекта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88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89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16.04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Итоговая Контрольная работа за год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90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91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92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23.04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93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94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3.05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«Театр »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( 13 часов)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Только в мечтах ты впускаешь меня в свое сердце…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95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6.05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Только в мечтах ты впускаешь меня в свое сердце…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96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7.05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Случилось так, что всегда знал, что Дэвид…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97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Случилось так, что всегда знал, что Дэвид…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98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14.05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Весь мир – это сцена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99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17.05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Весь мир – это сцена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100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20.05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такое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RP?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101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21.05</w:t>
            </w:r>
          </w:p>
        </w:tc>
      </w:tr>
      <w:tr w:rsidR="00E778D2" w:rsidRPr="006B6F75" w:rsidTr="00E778D2">
        <w:trPr>
          <w:trHeight w:val="463"/>
        </w:trPr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043" w:type="dxa"/>
          </w:tcPr>
          <w:p w:rsidR="00E778D2" w:rsidRPr="00F4037A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/>
              <w:rPr>
                <w:iCs/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bCs/>
                <w:sz w:val="24"/>
                <w:szCs w:val="24"/>
              </w:rPr>
              <w:t>ВП «Путешествие в страну знаний»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102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24.05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Пигмалион</w:t>
            </w:r>
            <w:proofErr w:type="spellEnd"/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103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Пигмалион</w:t>
            </w:r>
            <w:proofErr w:type="spellEnd"/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104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Пигмалион</w:t>
            </w:r>
            <w:proofErr w:type="spellEnd"/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9C5916" w:rsidP="00E778D2">
            <w:pPr>
              <w:rPr>
                <w:sz w:val="24"/>
                <w:szCs w:val="24"/>
              </w:rPr>
            </w:pPr>
            <w:hyperlink r:id="rId105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</w:p>
        </w:tc>
      </w:tr>
      <w:tr w:rsidR="00F45E60" w:rsidRPr="006B6F75" w:rsidTr="00E778D2">
        <w:tc>
          <w:tcPr>
            <w:tcW w:w="815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3043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1070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F45E60" w:rsidRPr="006B6F75" w:rsidRDefault="009C5916" w:rsidP="006B6F75">
            <w:pPr>
              <w:ind w:left="360"/>
              <w:jc w:val="both"/>
              <w:rPr>
                <w:sz w:val="24"/>
                <w:szCs w:val="24"/>
              </w:rPr>
            </w:pPr>
            <w:hyperlink r:id="rId106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Default="00F45E60" w:rsidP="006B6F75">
            <w:pPr>
              <w:ind w:left="360"/>
              <w:jc w:val="both"/>
            </w:pPr>
          </w:p>
        </w:tc>
      </w:tr>
      <w:tr w:rsidR="00F45E60" w:rsidRPr="006B6F75" w:rsidTr="00E778D2">
        <w:tc>
          <w:tcPr>
            <w:tcW w:w="815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3043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1070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6B6F75">
            <w:pPr>
              <w:rPr>
                <w:sz w:val="24"/>
                <w:szCs w:val="24"/>
              </w:rPr>
            </w:pPr>
            <w:hyperlink r:id="rId107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Default="00F45E60" w:rsidP="006B6F75"/>
        </w:tc>
      </w:tr>
      <w:tr w:rsidR="00F45E60" w:rsidRPr="006B6F75" w:rsidTr="00E778D2">
        <w:tc>
          <w:tcPr>
            <w:tcW w:w="815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3043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1070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9C5916" w:rsidP="006B6F75">
            <w:pPr>
              <w:rPr>
                <w:sz w:val="24"/>
                <w:szCs w:val="24"/>
              </w:rPr>
            </w:pPr>
            <w:hyperlink r:id="rId108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Default="00F45E60" w:rsidP="006B6F75"/>
        </w:tc>
      </w:tr>
    </w:tbl>
    <w:p w:rsidR="00C02746" w:rsidRPr="006B6F75" w:rsidRDefault="00C02746" w:rsidP="006B6F75"/>
    <w:p w:rsidR="00202B93" w:rsidRPr="006B6F75" w:rsidRDefault="00202B93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B07BD" w:rsidRPr="006B6F75" w:rsidRDefault="004B07BD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0653C" w:rsidRPr="006B6F75" w:rsidRDefault="0000653C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Информационные ресурсы:</w:t>
      </w:r>
    </w:p>
    <w:p w:rsidR="0000653C" w:rsidRPr="006B6F75" w:rsidRDefault="0000653C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Федеральный компонент государственный компонент государственного образовательного стандарта  (2004г.)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 xml:space="preserve">Примерные программы по английскому языку (2004г.) 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Учебно-методического комплект “</w:t>
      </w:r>
      <w:proofErr w:type="spellStart"/>
      <w:r w:rsidRPr="006B6F75">
        <w:rPr>
          <w:lang w:val="en-US"/>
        </w:rPr>
        <w:t>HappyEnglish</w:t>
      </w:r>
      <w:proofErr w:type="spellEnd"/>
      <w:r w:rsidRPr="006B6F75">
        <w:t>.</w:t>
      </w:r>
      <w:proofErr w:type="spellStart"/>
      <w:r w:rsidRPr="006B6F75">
        <w:rPr>
          <w:lang w:val="en-US"/>
        </w:rPr>
        <w:t>ru</w:t>
      </w:r>
      <w:proofErr w:type="spellEnd"/>
      <w:r w:rsidRPr="006B6F75">
        <w:t>” для 10 класса под редакцией К.И.Кауфман, М.Ю. Кауфман, включающий следующие компоненты: учебник, книга для учителя, 2 рабочие тетради, аудиокассеты.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«Иностранные языки в школе», № 1-7, 2007-2010 гг.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«Английский язык» приложение к газете «1 сентября».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«</w:t>
      </w:r>
      <w:r w:rsidRPr="006B6F75">
        <w:rPr>
          <w:lang w:val="en-US"/>
        </w:rPr>
        <w:t>Speak</w:t>
      </w:r>
      <w:r w:rsidRPr="006B6F75">
        <w:t>О</w:t>
      </w:r>
      <w:proofErr w:type="spellStart"/>
      <w:r w:rsidRPr="006B6F75">
        <w:rPr>
          <w:lang w:val="en-US"/>
        </w:rPr>
        <w:t>ut</w:t>
      </w:r>
      <w:proofErr w:type="spellEnd"/>
      <w:proofErr w:type="gramStart"/>
      <w:r w:rsidRPr="006B6F75">
        <w:t>»,  журнал</w:t>
      </w:r>
      <w:proofErr w:type="gramEnd"/>
      <w:r w:rsidRPr="006B6F75">
        <w:t xml:space="preserve"> для изучающих английский язык.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Карта Соединенного королевства Великобритании и Северной Ирландии;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 xml:space="preserve">Сафонова В.В. Проблемные задания на уроке английского языка. Москва, </w:t>
      </w:r>
      <w:proofErr w:type="spellStart"/>
      <w:r w:rsidRPr="006B6F75">
        <w:t>Еврошкола</w:t>
      </w:r>
      <w:proofErr w:type="spellEnd"/>
      <w:r w:rsidRPr="006B6F75">
        <w:t>, 2001 год;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Спектр. Комплексный проект средств обучения. Автор В.В. Копылова, ЗАО «</w:t>
      </w:r>
      <w:proofErr w:type="spellStart"/>
      <w:r w:rsidRPr="006B6F75">
        <w:t>Интерсигнал</w:t>
      </w:r>
      <w:proofErr w:type="spellEnd"/>
      <w:r w:rsidRPr="006B6F75">
        <w:t>», 1997 год;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 xml:space="preserve">Оксфордские тесты для подготовки к ЕГЭ Марка </w:t>
      </w:r>
      <w:proofErr w:type="spellStart"/>
      <w:r w:rsidRPr="006B6F75">
        <w:t>Харрисона</w:t>
      </w:r>
      <w:proofErr w:type="spellEnd"/>
      <w:r w:rsidRPr="006B6F75">
        <w:t>, консультанта В.Н. Симкина, из-</w:t>
      </w:r>
      <w:proofErr w:type="spellStart"/>
      <w:r w:rsidRPr="006B6F75">
        <w:t>ва</w:t>
      </w:r>
      <w:proofErr w:type="spellEnd"/>
      <w:r w:rsidRPr="006B6F75">
        <w:t xml:space="preserve"> Оксфордского университета, 2007 год с диском;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rPr>
          <w:lang w:val="en-US"/>
        </w:rPr>
        <w:t xml:space="preserve">State Exam Maxi miser. </w:t>
      </w:r>
      <w:r w:rsidRPr="006B6F75">
        <w:t>Английскийязык</w:t>
      </w:r>
      <w:r w:rsidRPr="006B6F75">
        <w:rPr>
          <w:lang w:val="en-US"/>
        </w:rPr>
        <w:t xml:space="preserve">. </w:t>
      </w:r>
      <w:r w:rsidRPr="006B6F75">
        <w:t>Подготовка к экзаменам. Е.Н. Солововой, И.Е. Солововой, из-</w:t>
      </w:r>
      <w:proofErr w:type="spellStart"/>
      <w:r w:rsidRPr="006B6F75">
        <w:t>ва</w:t>
      </w:r>
      <w:proofErr w:type="spellEnd"/>
      <w:r w:rsidRPr="006B6F75">
        <w:t xml:space="preserve"> «</w:t>
      </w:r>
      <w:r w:rsidRPr="006B6F75">
        <w:rPr>
          <w:lang w:val="en-US"/>
        </w:rPr>
        <w:t>Personeducationlimited</w:t>
      </w:r>
      <w:r w:rsidRPr="006B6F75">
        <w:t>» Великобритания  и 2 диска;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“</w:t>
      </w:r>
      <w:r w:rsidRPr="006B6F75">
        <w:rPr>
          <w:lang w:val="en-US"/>
        </w:rPr>
        <w:t>OxfordExamExcellance</w:t>
      </w:r>
      <w:r w:rsidRPr="006B6F75">
        <w:t>” под редакцией В.Н. Симкина, из-</w:t>
      </w:r>
      <w:proofErr w:type="spellStart"/>
      <w:r w:rsidRPr="006B6F75">
        <w:t>ва</w:t>
      </w:r>
      <w:r w:rsidRPr="006B6F75">
        <w:rPr>
          <w:lang w:val="en-US"/>
        </w:rPr>
        <w:t>OxfordUniversity</w:t>
      </w:r>
      <w:proofErr w:type="spellEnd"/>
      <w:r w:rsidRPr="006B6F75">
        <w:t xml:space="preserve">  Пресс, 2006 и диск;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 xml:space="preserve">Англо-русский словарь В.К. Мюллера под редакцией профессора В.Д. </w:t>
      </w:r>
      <w:proofErr w:type="spellStart"/>
      <w:r w:rsidRPr="006B6F75">
        <w:t>Байкова</w:t>
      </w:r>
      <w:proofErr w:type="spellEnd"/>
      <w:r w:rsidRPr="006B6F75">
        <w:t>, Санкт Петербург «Золотой век», Москва «Оникс 21 век», 2004 год;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Русско-английский словарь М.И. Дубровина. Москва «Просвещение», 1991 год;</w:t>
      </w:r>
    </w:p>
    <w:p w:rsidR="0000653C" w:rsidRDefault="0000653C" w:rsidP="0000653C">
      <w:pPr>
        <w:ind w:left="360"/>
        <w:jc w:val="both"/>
      </w:pPr>
      <w:r>
        <w:t>.</w:t>
      </w:r>
    </w:p>
    <w:p w:rsidR="0000653C" w:rsidRDefault="0000653C" w:rsidP="0000653C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947260" w:rsidRDefault="00947260"/>
    <w:p w:rsidR="0000653C" w:rsidRDefault="0000653C"/>
    <w:sectPr w:rsidR="0000653C" w:rsidSect="00671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1B9"/>
    <w:multiLevelType w:val="hybridMultilevel"/>
    <w:tmpl w:val="2D2C5ABA"/>
    <w:lvl w:ilvl="0" w:tplc="919C7D82">
      <w:start w:val="1"/>
      <w:numFmt w:val="decimal"/>
      <w:lvlText w:val="%1."/>
      <w:lvlJc w:val="left"/>
      <w:pPr>
        <w:tabs>
          <w:tab w:val="num" w:pos="1436"/>
        </w:tabs>
        <w:ind w:left="1361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57597"/>
    <w:multiLevelType w:val="hybridMultilevel"/>
    <w:tmpl w:val="0CA46B4E"/>
    <w:lvl w:ilvl="0" w:tplc="A80EAF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46FA7"/>
    <w:multiLevelType w:val="hybridMultilevel"/>
    <w:tmpl w:val="50FC6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43194"/>
    <w:multiLevelType w:val="hybridMultilevel"/>
    <w:tmpl w:val="C59C6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11EC2"/>
    <w:multiLevelType w:val="hybridMultilevel"/>
    <w:tmpl w:val="76FE7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4194"/>
    <w:multiLevelType w:val="hybridMultilevel"/>
    <w:tmpl w:val="FD089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26DFA"/>
    <w:multiLevelType w:val="hybridMultilevel"/>
    <w:tmpl w:val="7CF654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47482E"/>
    <w:multiLevelType w:val="hybridMultilevel"/>
    <w:tmpl w:val="86C01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B132B0"/>
    <w:multiLevelType w:val="hybridMultilevel"/>
    <w:tmpl w:val="5D48F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04E68"/>
    <w:multiLevelType w:val="hybridMultilevel"/>
    <w:tmpl w:val="474456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11"/>
  </w:num>
  <w:num w:numId="9">
    <w:abstractNumId w:val="9"/>
  </w:num>
  <w:num w:numId="10">
    <w:abstractNumId w:val="1"/>
  </w:num>
  <w:num w:numId="11">
    <w:abstractNumId w:val="10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4124"/>
    <w:rsid w:val="0000653C"/>
    <w:rsid w:val="00110EB3"/>
    <w:rsid w:val="00202B93"/>
    <w:rsid w:val="00364124"/>
    <w:rsid w:val="0039373C"/>
    <w:rsid w:val="00472706"/>
    <w:rsid w:val="004B07BD"/>
    <w:rsid w:val="005919E0"/>
    <w:rsid w:val="005C48E7"/>
    <w:rsid w:val="006405B7"/>
    <w:rsid w:val="00671117"/>
    <w:rsid w:val="006B6F75"/>
    <w:rsid w:val="006D4065"/>
    <w:rsid w:val="00786A64"/>
    <w:rsid w:val="00841734"/>
    <w:rsid w:val="00947260"/>
    <w:rsid w:val="009C5916"/>
    <w:rsid w:val="00A02178"/>
    <w:rsid w:val="00C02746"/>
    <w:rsid w:val="00CA4EB0"/>
    <w:rsid w:val="00E778D2"/>
    <w:rsid w:val="00F4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62A467"/>
  <w15:docId w15:val="{0B2D19E2-3384-43CD-A822-90C493B6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641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641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00653C"/>
    <w:rPr>
      <w:color w:val="0000FF"/>
      <w:u w:val="single"/>
    </w:rPr>
  </w:style>
  <w:style w:type="paragraph" w:styleId="a4">
    <w:name w:val="Title"/>
    <w:basedOn w:val="a"/>
    <w:link w:val="a5"/>
    <w:qFormat/>
    <w:rsid w:val="00841734"/>
    <w:pPr>
      <w:jc w:val="center"/>
    </w:pPr>
    <w:rPr>
      <w:b/>
      <w:bCs/>
      <w:sz w:val="32"/>
    </w:rPr>
  </w:style>
  <w:style w:type="character" w:customStyle="1" w:styleId="a5">
    <w:name w:val="Заголовок Знак"/>
    <w:basedOn w:val="a0"/>
    <w:link w:val="a4"/>
    <w:rsid w:val="0084173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393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homeenglish.ru/" TargetMode="External"/><Relationship Id="rId21" Type="http://schemas.openxmlformats.org/officeDocument/2006/relationships/hyperlink" Target="http://www.homeenglish.ru/" TargetMode="External"/><Relationship Id="rId42" Type="http://schemas.openxmlformats.org/officeDocument/2006/relationships/hyperlink" Target="http://www.homeenglish.ru/" TargetMode="External"/><Relationship Id="rId47" Type="http://schemas.openxmlformats.org/officeDocument/2006/relationships/hyperlink" Target="http://www.englishteachers.ru/" TargetMode="External"/><Relationship Id="rId63" Type="http://schemas.openxmlformats.org/officeDocument/2006/relationships/hyperlink" Target="http://www.1september.ru/" TargetMode="External"/><Relationship Id="rId68" Type="http://schemas.openxmlformats.org/officeDocument/2006/relationships/hyperlink" Target="http://www.englishteachers.ru/" TargetMode="External"/><Relationship Id="rId84" Type="http://schemas.openxmlformats.org/officeDocument/2006/relationships/hyperlink" Target="http://www.1september.ru/" TargetMode="External"/><Relationship Id="rId89" Type="http://schemas.openxmlformats.org/officeDocument/2006/relationships/hyperlink" Target="http://www.englishteacher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glishteachers.ru/" TargetMode="External"/><Relationship Id="rId29" Type="http://schemas.openxmlformats.org/officeDocument/2006/relationships/hyperlink" Target="http://www.homeenglish.ru/" TargetMode="External"/><Relationship Id="rId107" Type="http://schemas.openxmlformats.org/officeDocument/2006/relationships/hyperlink" Target="http://www.englishteachers.ru/" TargetMode="External"/><Relationship Id="rId11" Type="http://schemas.openxmlformats.org/officeDocument/2006/relationships/hyperlink" Target="http://www.englishteachers.ru/" TargetMode="External"/><Relationship Id="rId24" Type="http://schemas.openxmlformats.org/officeDocument/2006/relationships/hyperlink" Target="http://www.homeenglish.ru/" TargetMode="External"/><Relationship Id="rId32" Type="http://schemas.openxmlformats.org/officeDocument/2006/relationships/hyperlink" Target="http://www.englishteachers.ru/" TargetMode="External"/><Relationship Id="rId37" Type="http://schemas.openxmlformats.org/officeDocument/2006/relationships/hyperlink" Target="http://www.homeenglish.ru/" TargetMode="External"/><Relationship Id="rId40" Type="http://schemas.openxmlformats.org/officeDocument/2006/relationships/hyperlink" Target="http://www.homeenglish.ru/" TargetMode="External"/><Relationship Id="rId45" Type="http://schemas.openxmlformats.org/officeDocument/2006/relationships/hyperlink" Target="http://www.1september.ru/" TargetMode="External"/><Relationship Id="rId53" Type="http://schemas.openxmlformats.org/officeDocument/2006/relationships/hyperlink" Target="http://www.englishteachers.ru/" TargetMode="External"/><Relationship Id="rId58" Type="http://schemas.openxmlformats.org/officeDocument/2006/relationships/hyperlink" Target="http://www.homeenglish.ru/" TargetMode="External"/><Relationship Id="rId66" Type="http://schemas.openxmlformats.org/officeDocument/2006/relationships/hyperlink" Target="http://www.englishteachers.ru/" TargetMode="External"/><Relationship Id="rId74" Type="http://schemas.openxmlformats.org/officeDocument/2006/relationships/hyperlink" Target="http://www.1september.ru/" TargetMode="External"/><Relationship Id="rId79" Type="http://schemas.openxmlformats.org/officeDocument/2006/relationships/hyperlink" Target="http://www.englishteachers.ru/" TargetMode="External"/><Relationship Id="rId87" Type="http://schemas.openxmlformats.org/officeDocument/2006/relationships/hyperlink" Target="http://www.englishteachers.ru/" TargetMode="External"/><Relationship Id="rId102" Type="http://schemas.openxmlformats.org/officeDocument/2006/relationships/hyperlink" Target="http://www.homeenglish.ru/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://www.1september.ru/" TargetMode="External"/><Relationship Id="rId61" Type="http://schemas.openxmlformats.org/officeDocument/2006/relationships/hyperlink" Target="http://www.homeenglish.ru/" TargetMode="External"/><Relationship Id="rId82" Type="http://schemas.openxmlformats.org/officeDocument/2006/relationships/hyperlink" Target="http://www.1september.ru/" TargetMode="External"/><Relationship Id="rId90" Type="http://schemas.openxmlformats.org/officeDocument/2006/relationships/hyperlink" Target="http://www.homeenglish.ru/" TargetMode="External"/><Relationship Id="rId95" Type="http://schemas.openxmlformats.org/officeDocument/2006/relationships/hyperlink" Target="http://www.englishteachers.ru/" TargetMode="External"/><Relationship Id="rId19" Type="http://schemas.openxmlformats.org/officeDocument/2006/relationships/hyperlink" Target="http://www.homeenglish.ru/" TargetMode="External"/><Relationship Id="rId14" Type="http://schemas.openxmlformats.org/officeDocument/2006/relationships/hyperlink" Target="http://www.englishteachers.ru/" TargetMode="External"/><Relationship Id="rId22" Type="http://schemas.openxmlformats.org/officeDocument/2006/relationships/hyperlink" Target="http://www.homeenglish.ru/" TargetMode="External"/><Relationship Id="rId27" Type="http://schemas.openxmlformats.org/officeDocument/2006/relationships/hyperlink" Target="http://www.homeenglish.ru/" TargetMode="External"/><Relationship Id="rId30" Type="http://schemas.openxmlformats.org/officeDocument/2006/relationships/hyperlink" Target="http://www.1september.ru/" TargetMode="External"/><Relationship Id="rId35" Type="http://schemas.openxmlformats.org/officeDocument/2006/relationships/hyperlink" Target="http://www.englishteachers.ru/" TargetMode="External"/><Relationship Id="rId43" Type="http://schemas.openxmlformats.org/officeDocument/2006/relationships/hyperlink" Target="http://www.1september.ru/" TargetMode="External"/><Relationship Id="rId48" Type="http://schemas.openxmlformats.org/officeDocument/2006/relationships/hyperlink" Target="http://www.englishteachers.ru/" TargetMode="External"/><Relationship Id="rId56" Type="http://schemas.openxmlformats.org/officeDocument/2006/relationships/hyperlink" Target="http://www.homeenglish.ru/" TargetMode="External"/><Relationship Id="rId64" Type="http://schemas.openxmlformats.org/officeDocument/2006/relationships/hyperlink" Target="http://www.homeenglish.ru/" TargetMode="External"/><Relationship Id="rId69" Type="http://schemas.openxmlformats.org/officeDocument/2006/relationships/hyperlink" Target="http://www.homeenglish.ru/" TargetMode="External"/><Relationship Id="rId77" Type="http://schemas.openxmlformats.org/officeDocument/2006/relationships/hyperlink" Target="http://www.homeenglish.ru/" TargetMode="External"/><Relationship Id="rId100" Type="http://schemas.openxmlformats.org/officeDocument/2006/relationships/hyperlink" Target="http://www.englishteachers.ru/" TargetMode="External"/><Relationship Id="rId105" Type="http://schemas.openxmlformats.org/officeDocument/2006/relationships/hyperlink" Target="http://www.englishteachers.ru/" TargetMode="External"/><Relationship Id="rId8" Type="http://schemas.openxmlformats.org/officeDocument/2006/relationships/hyperlink" Target="http://www.1september.ru/" TargetMode="External"/><Relationship Id="rId51" Type="http://schemas.openxmlformats.org/officeDocument/2006/relationships/hyperlink" Target="http://www.englishteachers.ru/" TargetMode="External"/><Relationship Id="rId72" Type="http://schemas.openxmlformats.org/officeDocument/2006/relationships/hyperlink" Target="http://www.englishteachers.ru/" TargetMode="External"/><Relationship Id="rId80" Type="http://schemas.openxmlformats.org/officeDocument/2006/relationships/hyperlink" Target="http://www.englishteachers.ru/" TargetMode="External"/><Relationship Id="rId85" Type="http://schemas.openxmlformats.org/officeDocument/2006/relationships/hyperlink" Target="http://www.1september.ru/" TargetMode="External"/><Relationship Id="rId93" Type="http://schemas.openxmlformats.org/officeDocument/2006/relationships/hyperlink" Target="http://www.englishteachers.ru/" TargetMode="External"/><Relationship Id="rId98" Type="http://schemas.openxmlformats.org/officeDocument/2006/relationships/hyperlink" Target="http://www.homeenglish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nglishteachers.ru/" TargetMode="External"/><Relationship Id="rId17" Type="http://schemas.openxmlformats.org/officeDocument/2006/relationships/hyperlink" Target="http://www.englishteachers.ru/" TargetMode="External"/><Relationship Id="rId25" Type="http://schemas.openxmlformats.org/officeDocument/2006/relationships/hyperlink" Target="http://www.homeenglish.ru/" TargetMode="External"/><Relationship Id="rId33" Type="http://schemas.openxmlformats.org/officeDocument/2006/relationships/hyperlink" Target="http://www.englishteachers.ru/" TargetMode="External"/><Relationship Id="rId38" Type="http://schemas.openxmlformats.org/officeDocument/2006/relationships/hyperlink" Target="http://www.homeenglish.ru/" TargetMode="External"/><Relationship Id="rId46" Type="http://schemas.openxmlformats.org/officeDocument/2006/relationships/hyperlink" Target="http://www.englishteachers.ru/" TargetMode="External"/><Relationship Id="rId59" Type="http://schemas.openxmlformats.org/officeDocument/2006/relationships/hyperlink" Target="http://www.homeenglish.ru/" TargetMode="External"/><Relationship Id="rId67" Type="http://schemas.openxmlformats.org/officeDocument/2006/relationships/hyperlink" Target="http://www.englishteachers.ru/" TargetMode="External"/><Relationship Id="rId103" Type="http://schemas.openxmlformats.org/officeDocument/2006/relationships/hyperlink" Target="http://www.englishteachers.ru/" TargetMode="External"/><Relationship Id="rId108" Type="http://schemas.openxmlformats.org/officeDocument/2006/relationships/hyperlink" Target="http://www.englishteachers.ru/" TargetMode="External"/><Relationship Id="rId20" Type="http://schemas.openxmlformats.org/officeDocument/2006/relationships/hyperlink" Target="http://www.homeenglish.ru/" TargetMode="External"/><Relationship Id="rId41" Type="http://schemas.openxmlformats.org/officeDocument/2006/relationships/hyperlink" Target="http://www.homeenglish.ru/" TargetMode="External"/><Relationship Id="rId54" Type="http://schemas.openxmlformats.org/officeDocument/2006/relationships/hyperlink" Target="http://www.homeenglish.ru/" TargetMode="External"/><Relationship Id="rId62" Type="http://schemas.openxmlformats.org/officeDocument/2006/relationships/hyperlink" Target="http://www.1september.ru/" TargetMode="External"/><Relationship Id="rId70" Type="http://schemas.openxmlformats.org/officeDocument/2006/relationships/hyperlink" Target="http://www.englishteachers.ru/" TargetMode="External"/><Relationship Id="rId75" Type="http://schemas.openxmlformats.org/officeDocument/2006/relationships/hyperlink" Target="http://www.1september.ru/" TargetMode="External"/><Relationship Id="rId83" Type="http://schemas.openxmlformats.org/officeDocument/2006/relationships/hyperlink" Target="http://www.homeenglish.ru/" TargetMode="External"/><Relationship Id="rId88" Type="http://schemas.openxmlformats.org/officeDocument/2006/relationships/hyperlink" Target="http://www.englishteachers.ru/" TargetMode="External"/><Relationship Id="rId91" Type="http://schemas.openxmlformats.org/officeDocument/2006/relationships/hyperlink" Target="http://www.1september.ru/" TargetMode="External"/><Relationship Id="rId96" Type="http://schemas.openxmlformats.org/officeDocument/2006/relationships/hyperlink" Target="http://www.englishteacher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1september.ru/" TargetMode="External"/><Relationship Id="rId15" Type="http://schemas.openxmlformats.org/officeDocument/2006/relationships/hyperlink" Target="http://www.englishteachers.ru/" TargetMode="External"/><Relationship Id="rId23" Type="http://schemas.openxmlformats.org/officeDocument/2006/relationships/hyperlink" Target="http://www.homeenglish.ru/" TargetMode="External"/><Relationship Id="rId28" Type="http://schemas.openxmlformats.org/officeDocument/2006/relationships/hyperlink" Target="http://www.homeenglish.ru/" TargetMode="External"/><Relationship Id="rId36" Type="http://schemas.openxmlformats.org/officeDocument/2006/relationships/hyperlink" Target="http://www.homeenglish.ru/" TargetMode="External"/><Relationship Id="rId49" Type="http://schemas.openxmlformats.org/officeDocument/2006/relationships/hyperlink" Target="http://www.englishteachers.ru/" TargetMode="External"/><Relationship Id="rId57" Type="http://schemas.openxmlformats.org/officeDocument/2006/relationships/hyperlink" Target="http://www.homeenglish.ru/" TargetMode="External"/><Relationship Id="rId106" Type="http://schemas.openxmlformats.org/officeDocument/2006/relationships/hyperlink" Target="http://www.homeenglish.ru/" TargetMode="External"/><Relationship Id="rId10" Type="http://schemas.openxmlformats.org/officeDocument/2006/relationships/hyperlink" Target="http://www.englishteachers.ru/" TargetMode="External"/><Relationship Id="rId31" Type="http://schemas.openxmlformats.org/officeDocument/2006/relationships/hyperlink" Target="http://www.1september.ru/" TargetMode="External"/><Relationship Id="rId44" Type="http://schemas.openxmlformats.org/officeDocument/2006/relationships/hyperlink" Target="http://www.1september.ru/" TargetMode="External"/><Relationship Id="rId52" Type="http://schemas.openxmlformats.org/officeDocument/2006/relationships/hyperlink" Target="http://www.englishteachers.ru/" TargetMode="External"/><Relationship Id="rId60" Type="http://schemas.openxmlformats.org/officeDocument/2006/relationships/hyperlink" Target="http://www.homeenglish.ru/" TargetMode="External"/><Relationship Id="rId65" Type="http://schemas.openxmlformats.org/officeDocument/2006/relationships/hyperlink" Target="http://www.englishteachers.ru/" TargetMode="External"/><Relationship Id="rId73" Type="http://schemas.openxmlformats.org/officeDocument/2006/relationships/hyperlink" Target="http://www.homeenglish.ru/" TargetMode="External"/><Relationship Id="rId78" Type="http://schemas.openxmlformats.org/officeDocument/2006/relationships/hyperlink" Target="http://www.englishteachers.ru/" TargetMode="External"/><Relationship Id="rId81" Type="http://schemas.openxmlformats.org/officeDocument/2006/relationships/hyperlink" Target="http://www.homeenglish.ru/" TargetMode="External"/><Relationship Id="rId86" Type="http://schemas.openxmlformats.org/officeDocument/2006/relationships/hyperlink" Target="http://www.homeenglish.ru/" TargetMode="External"/><Relationship Id="rId94" Type="http://schemas.openxmlformats.org/officeDocument/2006/relationships/hyperlink" Target="http://www.englishteachers.ru/" TargetMode="External"/><Relationship Id="rId99" Type="http://schemas.openxmlformats.org/officeDocument/2006/relationships/hyperlink" Target="http://www.englishteachers.ru/" TargetMode="External"/><Relationship Id="rId101" Type="http://schemas.openxmlformats.org/officeDocument/2006/relationships/hyperlink" Target="http://www.englishteacher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september.ru/" TargetMode="External"/><Relationship Id="rId13" Type="http://schemas.openxmlformats.org/officeDocument/2006/relationships/hyperlink" Target="http://www.englishteachers.ru/" TargetMode="External"/><Relationship Id="rId18" Type="http://schemas.openxmlformats.org/officeDocument/2006/relationships/hyperlink" Target="http://www.englishteachers.ru/" TargetMode="External"/><Relationship Id="rId39" Type="http://schemas.openxmlformats.org/officeDocument/2006/relationships/hyperlink" Target="http://www.homeenglish.ru/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www.englishteachers.ru/" TargetMode="External"/><Relationship Id="rId50" Type="http://schemas.openxmlformats.org/officeDocument/2006/relationships/hyperlink" Target="http://www.englishteachers.ru/" TargetMode="External"/><Relationship Id="rId55" Type="http://schemas.openxmlformats.org/officeDocument/2006/relationships/hyperlink" Target="http://www.homeenglish.ru/" TargetMode="External"/><Relationship Id="rId76" Type="http://schemas.openxmlformats.org/officeDocument/2006/relationships/hyperlink" Target="http://www.homeenglish.ru/" TargetMode="External"/><Relationship Id="rId97" Type="http://schemas.openxmlformats.org/officeDocument/2006/relationships/hyperlink" Target="http://www.englishteachers.ru/" TargetMode="External"/><Relationship Id="rId104" Type="http://schemas.openxmlformats.org/officeDocument/2006/relationships/hyperlink" Target="http://www.englishteachers.ru/" TargetMode="External"/><Relationship Id="rId7" Type="http://schemas.openxmlformats.org/officeDocument/2006/relationships/hyperlink" Target="http://www.1september.ru/" TargetMode="External"/><Relationship Id="rId71" Type="http://schemas.openxmlformats.org/officeDocument/2006/relationships/hyperlink" Target="http://www.englishteachers.ru/" TargetMode="External"/><Relationship Id="rId92" Type="http://schemas.openxmlformats.org/officeDocument/2006/relationships/hyperlink" Target="http://www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21</Pages>
  <Words>8167</Words>
  <Characters>46554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user2</cp:lastModifiedBy>
  <cp:revision>10</cp:revision>
  <dcterms:created xsi:type="dcterms:W3CDTF">2012-10-07T06:22:00Z</dcterms:created>
  <dcterms:modified xsi:type="dcterms:W3CDTF">2023-09-20T02:42:00Z</dcterms:modified>
</cp:coreProperties>
</file>