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B520AF" w14:textId="7462A3DC" w:rsidR="00126B5D" w:rsidRDefault="00126B5D" w:rsidP="00D2280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en-US" w:bidi="en-US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24A06BE" wp14:editId="3E0D3D1B">
            <wp:extent cx="6645910" cy="9388066"/>
            <wp:effectExtent l="0" t="0" r="254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8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3BE34" w14:textId="77777777" w:rsidR="00126B5D" w:rsidRDefault="00126B5D" w:rsidP="00D2280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en-US" w:bidi="en-US"/>
        </w:rPr>
      </w:pPr>
    </w:p>
    <w:p w14:paraId="6F94A8A1" w14:textId="77777777" w:rsidR="00126B5D" w:rsidRDefault="00126B5D" w:rsidP="00D2280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en-US" w:bidi="en-US"/>
        </w:rPr>
      </w:pPr>
    </w:p>
    <w:p w14:paraId="238B70F7" w14:textId="609A8A81" w:rsidR="00492459" w:rsidRDefault="00492459" w:rsidP="00D2280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en-US" w:bidi="en-US"/>
        </w:rPr>
      </w:pPr>
    </w:p>
    <w:p w14:paraId="3779834E" w14:textId="77777777" w:rsidR="00492459" w:rsidRDefault="00492459" w:rsidP="00D2280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en-US" w:bidi="en-US"/>
        </w:rPr>
      </w:pPr>
    </w:p>
    <w:p w14:paraId="7D95135A" w14:textId="77777777" w:rsidR="00335EED" w:rsidRDefault="00335EED" w:rsidP="00335EED">
      <w:pPr>
        <w:shd w:val="clear" w:color="auto" w:fill="FFFFFF"/>
        <w:spacing w:before="240" w:after="120" w:line="240" w:lineRule="atLeast"/>
        <w:jc w:val="both"/>
        <w:outlineLvl w:val="2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923D6A">
        <w:rPr>
          <w:rFonts w:ascii="Times New Roman" w:eastAsia="Times New Roman" w:hAnsi="Times New Roman" w:cs="Times New Roman"/>
          <w:b/>
          <w:sz w:val="24"/>
          <w:szCs w:val="24"/>
        </w:rPr>
        <w:t>ПОЯСНИТЕЛЬНАЯ ЗАПИСКА</w:t>
      </w:r>
    </w:p>
    <w:p w14:paraId="5B144D0B" w14:textId="7D44CAF7" w:rsidR="00335EED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Содержание Программы направлено на формирование естественно-научной картины мира учащихся 1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класса при обучении их физике на базовом уровне на основе системно-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деятельностного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подхода. Программа соответствует требованиям ФГОС СОО к планируемым личностным, предметным и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метапредметным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результатам обучения, а также учитывает необходимость реализации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межпредметных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связей физики с естественно-научными учебными предметами. В ней определяются основные цели изучения физики на уровне среднего общего образования, планируемые результаты освоения курса физики: личностные,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метапредметные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, предметные (на базовом уровне). Программа составлена авторской программы: А.В.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Перышкин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Физика 11 класс: А.В.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Перышкин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/. — М.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4A56DB">
        <w:rPr>
          <w:rFonts w:ascii="Times New Roman" w:eastAsia="Times New Roman" w:hAnsi="Times New Roman" w:cs="Times New Roman"/>
          <w:sz w:val="24"/>
          <w:szCs w:val="24"/>
        </w:rPr>
        <w:t>Дрофа, 2016.</w:t>
      </w:r>
    </w:p>
    <w:p w14:paraId="34DC87D2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B53618D" w14:textId="77777777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23D6A">
        <w:rPr>
          <w:rFonts w:ascii="Times New Roman" w:eastAsia="Times New Roman" w:hAnsi="Times New Roman" w:cs="Times New Roman"/>
          <w:b/>
          <w:bCs/>
          <w:sz w:val="24"/>
          <w:szCs w:val="24"/>
        </w:rPr>
        <w:t>ОБЩАЯ ХАРАКТЕРИСТИКА УЧЕБНОГО ПРЕДМЕТА «ФИЗИКА»</w:t>
      </w:r>
    </w:p>
    <w:p w14:paraId="18D22508" w14:textId="77777777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0E37055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Физика как наука о наиболее общих законах природы, выступая в качестве учебного предмета в школе, вносит существенный вклад в систему знаний об окружающем мире.</w:t>
      </w:r>
    </w:p>
    <w:p w14:paraId="40595135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Школьный курс физики — системообразующий для естественно-научных учебных предметов, поскольку физические законы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лежат в основе процессов и явлений, изучаемых химией, биологией, физической географией и астрономией. Использование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и активное применение физических знаний определяет характер и развитие разнообразных технологий в сфере энергетики,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транспорта, освоения космоса, получения новых материалов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заданными свойствами и др. Изучение физики вносит основной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вклад в формирование естественно-научной картины мира учащихся, в формирование умений применять научный метод познания при выполнении ими учебных исследований.</w:t>
      </w:r>
    </w:p>
    <w:p w14:paraId="3D8D4069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В основу курса физики средней школы положен ряд идей,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которые можно рассматривать как принципы его построения.</w:t>
      </w:r>
    </w:p>
    <w:p w14:paraId="6EECD408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Идея целостности. В соответствии с ней курс является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логически завершённым, он содержит материал из всех разделов физики, включает как вопросы классической, так и современной физики.</w:t>
      </w:r>
    </w:p>
    <w:p w14:paraId="0E8F3996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Идея генерализации. В соответствии с ней материал курса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физики объединён вокруг физических теорий. Ведущим в курсе является формирование представлений о структурных уровнях материи, веществе и поле.</w:t>
      </w:r>
    </w:p>
    <w:p w14:paraId="27A0DA94" w14:textId="77777777" w:rsidR="00335EED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Идея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гуманитаризации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>. Её реализация предполагает использование гуманитарного потенциала физической науки, осмысление связи развития физики с развитием общества, а также с мировоззренческими, нравственными и экологическими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проблемами.</w:t>
      </w:r>
    </w:p>
    <w:p w14:paraId="60EE2440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Идея прикладной направленности. Курс физики предполагает знакомство с широким кругом технических и технологических приложений изученных теорий и законов.</w:t>
      </w:r>
    </w:p>
    <w:p w14:paraId="2AF185D7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Идея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экологизации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реализуется посредством введения элементов содержания, посвящённых экологическим проблемам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современности, которые связаны с развитием техники и технологий, а также обсуждения проблем рационального природопользования и экологической безопасности.</w:t>
      </w:r>
    </w:p>
    <w:p w14:paraId="0EA853BD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Стержневыми элементами курса физики средней школы являются физические теории (формирование представлений 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структуре построения физической теории, роли фундаментальных законов и принципов в современных представлениях 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природе, границах применимости теорий, для описания естественно-научных явлений и процессов).</w:t>
      </w:r>
    </w:p>
    <w:p w14:paraId="6AA129D6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Системно-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деятельностный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подход в курсе физики реализуется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прежде всего за счёт организации экспериментальной деятельности обучающихся. Для базового уровня курса физики — это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использование системы фронтальных кратковременных экспериментов и лабораторных работ, которые в программе объединены в общий список ученических практических работ. Выделение в указанном перечне лабораторных работ, проводимых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для контроля и оценки, осуществляется участниками образовательного процесса исходя из особенностей тематического планирования и оснащения кабинета физики. При этом обеспечивается овладение обучающимися умениями проводить косвенные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измерения, исследования зависимостей физических величин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постановку опытов по проверке предложенных гипотез.</w:t>
      </w:r>
    </w:p>
    <w:p w14:paraId="43CEEF14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Большое внимание уделяется решению расчётных и качественных задач. При этом для расчётных задач приоритетом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являются задачи с явно заданной физической моделью, позволяющие применять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lastRenderedPageBreak/>
        <w:t>изученные законы и закономерности как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из одного раздела курса, так и интегрируя знания из разных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разделов. Для качественных задач приоритетом являются задания на объяснение протекания физических явлений и процессов в окружающей жизни, требующие выбора физической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модели для ситуации практико-ориентированного характера.</w:t>
      </w:r>
    </w:p>
    <w:p w14:paraId="74B6A12A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В соответствии с требованиями ФГОС СОО к материально-техническому обеспечению учебного процесса базовый уровень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курса физики в средней школе должен изучаться в условиях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предметного кабинета физики или в условиях интегрированного кабинета предметов естественно-научного цикла. В кабинете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физики должно быть необходимое лабораторное оборудование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для выполнения указанных в программе ученических практических работ и демонстрационное оборудование.</w:t>
      </w:r>
    </w:p>
    <w:p w14:paraId="1D51AC5D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Демонстрационное оборудование формируется в соответствии с принципом минимальной достаточности и обеспечивает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постановку перечисленных в программе ключевых демонстраций для исследования изучаемых явлений и процессов, эмпирических и фундаментальных законов, их технических применений.</w:t>
      </w:r>
    </w:p>
    <w:p w14:paraId="614E3909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Лабораторное оборудование для ученических практических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работ формируется в виде тематических комплектов и обеспечивается в расчёте одного комплекта на двух обучающихся.</w:t>
      </w:r>
    </w:p>
    <w:p w14:paraId="10EEF287" w14:textId="77777777" w:rsidR="00335EED" w:rsidRPr="004A56DB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Тематические комплекты лабораторного оборудования должны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быть построены на комплексном использовании аналоговых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цифровых приборов, а также компьютерных измерительных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систем в виде цифровых лабораторий.</w:t>
      </w:r>
    </w:p>
    <w:p w14:paraId="39DAD9DE" w14:textId="77777777" w:rsidR="00335EED" w:rsidRPr="00923D6A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BE4F5AA" w14:textId="77777777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23D6A">
        <w:rPr>
          <w:rFonts w:ascii="Times New Roman" w:eastAsia="Times New Roman" w:hAnsi="Times New Roman" w:cs="Times New Roman"/>
          <w:b/>
          <w:bCs/>
          <w:sz w:val="24"/>
          <w:szCs w:val="24"/>
        </w:rPr>
        <w:t>ЦЕЛИ ИЗУЧЕНИЯ УЧЕБНОГО ПРЕДМЕТА «ФИЗИКА»</w:t>
      </w:r>
    </w:p>
    <w:p w14:paraId="39B13055" w14:textId="77777777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D9801D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Основными целями изучения физики в общем образовании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являются:</w:t>
      </w:r>
    </w:p>
    <w:p w14:paraId="2B8BBAEC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интереса и стремления обучающихся к научному изучению природы, развитие их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интеллектуальных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 творческих способностей;</w:t>
      </w:r>
    </w:p>
    <w:p w14:paraId="2A8EC873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развитие представлений о научном методе познания и формирование исследовательского отношения к окружающим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явлениям;</w:t>
      </w:r>
    </w:p>
    <w:p w14:paraId="42ACC00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научного мировоззрения как результата изучения основ строения материи и фундаментальных законов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физики;</w:t>
      </w:r>
    </w:p>
    <w:p w14:paraId="784F23EE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умений объяснять явления с использованием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физических знаний и научных доказательств;</w:t>
      </w:r>
    </w:p>
    <w:p w14:paraId="0F22506F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представлений о роли физики для развития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других естественных наук, техники и технологий.</w:t>
      </w:r>
    </w:p>
    <w:p w14:paraId="32746640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Достижение этих целей обеспечивается решением следующих задач в процессе изучения курса физики на уровне среднего общего образования:</w:t>
      </w:r>
    </w:p>
    <w:p w14:paraId="36837A5F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приобретение системы знаний об общих физических закономерностях, законах, теориях, включая механику, молекулярную физику, электродинамику, квантовую физику и элементы астрофизики;</w:t>
      </w:r>
    </w:p>
    <w:p w14:paraId="6CFA4F2C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умений применять теоретические знания для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объяснения физических явлений в природе и для принятия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практических решений в повседневной жизни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9BC41D2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освоение способов решения различных задач с явно заданной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физической моделью, задач, подразумевающих самостоятельное создание физической модели, адекватной условиям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задачи;</w:t>
      </w:r>
    </w:p>
    <w:p w14:paraId="2635F26D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понимание физических основ и принципов действия технических устройств и технологических процессов, их влияния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на окружающую среду;</w:t>
      </w:r>
    </w:p>
    <w:p w14:paraId="7EA210F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овладение методами самостоятельного планирования и проведения физических экспериментов, анализа и интерпретации информации, определения достоверности полученного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результата;</w:t>
      </w:r>
    </w:p>
    <w:p w14:paraId="2A71DDFA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создание условий для развития умений проектно-исследовательской, творческой деятельности.</w:t>
      </w:r>
    </w:p>
    <w:p w14:paraId="6D5D783D" w14:textId="77777777" w:rsidR="00335EED" w:rsidRPr="00923D6A" w:rsidRDefault="00335EED" w:rsidP="00335EED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5DAB3BF" w14:textId="77777777" w:rsidR="00335EED" w:rsidRPr="00923D6A" w:rsidRDefault="00335EED" w:rsidP="00335E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23D6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ПЛАНИРУЕМЫЕ РЕЗУЛЬТАТЫ ОСВОЕНИЯ УЧЕБНОГО ПРЕДМЕТА «ФИЗИКА» НА УРОВНЕ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СРЕДНЕГО</w:t>
      </w:r>
      <w:r w:rsidRPr="00923D6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ОБЩЕГО ОБРАЗОВАНИЯ</w:t>
      </w:r>
    </w:p>
    <w:p w14:paraId="222E7C55" w14:textId="77777777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7FA8A19" w14:textId="27659FB5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Освоение учебного предмета «Физика» на уровне среднего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общего образования (базовый уровень) должно обеспечивать достижение следующих личностных,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метапредметных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и предметных образовательных результатов.</w:t>
      </w:r>
    </w:p>
    <w:p w14:paraId="1190C24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97974BB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b/>
          <w:bCs/>
          <w:sz w:val="24"/>
          <w:szCs w:val="24"/>
        </w:rPr>
        <w:t>ЛИЧНОСТНЫЕ РЕЗУЛЬТАТЫ</w:t>
      </w:r>
    </w:p>
    <w:p w14:paraId="43801575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Гражданское воспитание:</w:t>
      </w:r>
    </w:p>
    <w:p w14:paraId="23C3F628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гражданской позиции обучающегося как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активного и ответственного члена российского общества;</w:t>
      </w:r>
    </w:p>
    <w:p w14:paraId="2FC72F6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принятие традиционных общечеловеческих гуманистических и демократических ценностей;</w:t>
      </w:r>
    </w:p>
    <w:p w14:paraId="0772583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готовность вести совместную деятельность в интересах гражданского общества, участвовать в самоуправлении в школе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 детско-юношеских организациях;</w:t>
      </w:r>
    </w:p>
    <w:p w14:paraId="48AEE8A2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умение взаимодействовать с социальными институтами в соответствии с их функциями и назначением;</w:t>
      </w:r>
    </w:p>
    <w:p w14:paraId="791F6098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готовность к гуманитарной и волонтёрской деятельности.</w:t>
      </w:r>
    </w:p>
    <w:p w14:paraId="43C9ADF1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Патриотическое воспитание:</w:t>
      </w:r>
    </w:p>
    <w:p w14:paraId="2B22C0CE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российской гражданской идентичности,</w:t>
      </w:r>
    </w:p>
    <w:p w14:paraId="6F4B78E6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патриотизма;</w:t>
      </w:r>
    </w:p>
    <w:p w14:paraId="3D69F622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ценностное отношение к государственным символам; достижениям российских учёных в области физики и технике.</w:t>
      </w:r>
    </w:p>
    <w:p w14:paraId="2514437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Духовно-нравственное воспитание:</w:t>
      </w:r>
    </w:p>
    <w:p w14:paraId="156C8F76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нравственного сознания, этического поведения;</w:t>
      </w:r>
    </w:p>
    <w:p w14:paraId="00C85EF0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способность оценивать ситуацию и принимать осознанные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решения, ориентируясь на морально-нравственные нормы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ценности, в том числе в деятельности учёного;</w:t>
      </w:r>
    </w:p>
    <w:p w14:paraId="21EED21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осознание личного вклада в построение устойчивого будущего.</w:t>
      </w:r>
    </w:p>
    <w:p w14:paraId="61FE78F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Эстетическое воспитание:</w:t>
      </w:r>
    </w:p>
    <w:p w14:paraId="7A73CBC5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эстетическое отношение к миру, включая эстетику научного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творчества, присущего физической науке.</w:t>
      </w:r>
    </w:p>
    <w:p w14:paraId="475D4EE2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Трудовое воспитание:</w:t>
      </w:r>
    </w:p>
    <w:p w14:paraId="61A819ED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интерес к различным сферам профессиональной деятельности, в том числе связанным с физикой и техникой, умение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совершать осознанный выбор будущей профессии и реализовывать собственные жизненные планы;</w:t>
      </w:r>
    </w:p>
    <w:p w14:paraId="08F7938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готовность и способность к образованию и самообразованию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 области физики на протяжении всей жизни.</w:t>
      </w:r>
    </w:p>
    <w:p w14:paraId="1CE39A9B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Экологическое воспитание:</w:t>
      </w:r>
    </w:p>
    <w:p w14:paraId="62AEE9BF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экологической культуры, осознание глобального характера экологических проблем;</w:t>
      </w:r>
    </w:p>
    <w:p w14:paraId="6B4A427D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планирование и осуществление действий в окружающей среде на основе знания целей устойчивого развития человечества;</w:t>
      </w:r>
    </w:p>
    <w:p w14:paraId="1AE5AA2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расширение опыта деятельности экологической направленности на основе имеющихся знаний по физике.</w:t>
      </w:r>
    </w:p>
    <w:p w14:paraId="77BD4DA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Ценности научного познания:</w:t>
      </w:r>
    </w:p>
    <w:p w14:paraId="3458849D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мировоззрения, соответствующего современному уровню развития физической науки;</w:t>
      </w:r>
    </w:p>
    <w:p w14:paraId="42E45493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осознание ценности научной деятельности, готовность в процессе изучения физики осуществлять проектную и исследовательскую деятельность индивидуально и в группе.</w:t>
      </w:r>
    </w:p>
    <w:p w14:paraId="4C8D6790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В процессе достижения личностных результатов освоения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программы среднего общего образования по физике у обучающихся совершенствуется эмоциональный интеллект, предполагающий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67CAE92F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самосознания, включающего способность понимать своё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эмоциональное состояние, видеть направления развития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собственной эмоциональной сферы, быть уверенным в себе;</w:t>
      </w:r>
    </w:p>
    <w:p w14:paraId="6E60A32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саморегулирования, включающего самоконтроль, умение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принимать ответственность за своё поведение, способность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адаптироваться к эмоциональным изменениям и проявлять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гибкость, быть открытым новому;</w:t>
      </w:r>
    </w:p>
    <w:p w14:paraId="0C605C1A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внутренней мотивации, включающей стремление к достижению цели и успеху, оптимизм, инициативность, умение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действовать, исходя из своих возможностей;</w:t>
      </w:r>
    </w:p>
    <w:p w14:paraId="67B9FCD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эмпатии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>, включающей способность понимать эмоциональное состояние других, учитывать его при осуществлении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общения, способность к сочувствию и сопереживанию;</w:t>
      </w:r>
    </w:p>
    <w:p w14:paraId="6525315F" w14:textId="77777777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социальных навыков, включающих способность выстраивать отношения с другими людьми, заботиться, проявлять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интерес и разрешать конфликты.</w:t>
      </w:r>
    </w:p>
    <w:p w14:paraId="5EE3F9FA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AF9DE4F" w14:textId="77777777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b/>
          <w:bCs/>
          <w:sz w:val="24"/>
          <w:szCs w:val="24"/>
        </w:rPr>
        <w:t>МЕТАПРЕДМЕТНЫЕ РЕЗУЛЬТАТЫ</w:t>
      </w:r>
    </w:p>
    <w:p w14:paraId="0ED26B86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97399AB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Универсальные познавательные действия</w:t>
      </w:r>
    </w:p>
    <w:p w14:paraId="22DB127C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Базовые логические действия:</w:t>
      </w:r>
    </w:p>
    <w:p w14:paraId="4960DEF6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самостоятельно формулировать и актуализировать проблему, рассматривать её всесторонне;</w:t>
      </w:r>
    </w:p>
    <w:p w14:paraId="24565AE3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определять цели деятельности, задавать параметры и критерии их достижения;</w:t>
      </w:r>
    </w:p>
    <w:p w14:paraId="1FE96FF0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выявлять закономерности и противоречия в рассматриваемых физических явлениях;</w:t>
      </w:r>
    </w:p>
    <w:p w14:paraId="597809E0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разрабатывать план решения проблемы с учётом анализа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имеющихся материальных и нематериальных ресурсов;</w:t>
      </w:r>
    </w:p>
    <w:p w14:paraId="6D1FBF5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вносить коррективы в деятельность, оценивать соответствие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результатов целям, оценивать риски последствий деятельности;</w:t>
      </w:r>
    </w:p>
    <w:p w14:paraId="75FCA58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координировать и выполнять работу в условиях реального,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виртуального и комбинированного взаимодействия;</w:t>
      </w:r>
    </w:p>
    <w:p w14:paraId="786710F8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развивать креативное мышление при решении жизненных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проблем.</w:t>
      </w:r>
    </w:p>
    <w:p w14:paraId="2502EDB6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Базовые исследовательские действия:</w:t>
      </w:r>
    </w:p>
    <w:p w14:paraId="7C661D1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научной терминологией, ключевыми понятиями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методами физической науки;</w:t>
      </w:r>
    </w:p>
    <w:p w14:paraId="747690C8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навыками учебно-исследовательской и проектной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деятельности в области физики; способностью и готовностью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к самостоятельному поиску методов решения задач физического содержания, применению различных методов познания;</w:t>
      </w:r>
    </w:p>
    <w:p w14:paraId="039D4710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видами деятельности по получению нового знания,</w:t>
      </w:r>
    </w:p>
    <w:p w14:paraId="43BBF4C6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его интерпретации, преобразованию и применению в различных учебных ситуациях, в том числе при создании учебных проектов в области физики;</w:t>
      </w:r>
    </w:p>
    <w:p w14:paraId="1CAA201B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выявлять причинно-следственные связи и актуализировать</w:t>
      </w:r>
    </w:p>
    <w:p w14:paraId="459E6CEC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14:paraId="69C56DA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анализировать полученные в ходе решения задачи результаты, критически оценивать их достоверность, прогнозировать изменение в новых условиях;</w:t>
      </w:r>
    </w:p>
    <w:p w14:paraId="560C8A4A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ставить и формулировать собственные задачи в образовательной деятельности, в том числе при изучении физики;</w:t>
      </w:r>
    </w:p>
    <w:p w14:paraId="3A2224EE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давать оценку новым ситуациям, оценивать приобретённый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опыт;</w:t>
      </w:r>
    </w:p>
    <w:p w14:paraId="4AEF957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уметь переносить знания по физике в практическую область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жизнедеятельности;</w:t>
      </w:r>
    </w:p>
    <w:p w14:paraId="6445588F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уметь интегрировать знания из разных предметных областей;</w:t>
      </w:r>
    </w:p>
    <w:p w14:paraId="5363427C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выдвигать новые идеи, предлагать оригинальные подходы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решения; ставить проблемы и задачи, допускающие альтернативные решения.</w:t>
      </w:r>
    </w:p>
    <w:p w14:paraId="21FA756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Работа с информацией:</w:t>
      </w:r>
    </w:p>
    <w:p w14:paraId="2076A88B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навыками получения информации физического содержания из источников разных типов, самостоятельно осуществлять поиск, анализ, систематизацию и интерпретацию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информации различных видов и форм представления;</w:t>
      </w:r>
    </w:p>
    <w:p w14:paraId="032C91D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оценивать достоверность информации;</w:t>
      </w:r>
    </w:p>
    <w:p w14:paraId="5FE3F1E5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эргономики, техники безопасности, гигиены, ресурсосбережения, правовых и этических норм, норм информационно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й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безопасности;</w:t>
      </w:r>
    </w:p>
    <w:p w14:paraId="46C3C3A6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создавать тексты физического содержания в различных форматах с учётом назначения информации и целевой аудитории, выбирая оптимальную форму представления и визуализации.</w:t>
      </w:r>
    </w:p>
    <w:p w14:paraId="5F357F8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Универсальные коммуникативные действия</w:t>
      </w:r>
    </w:p>
    <w:p w14:paraId="226A8882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Общение:</w:t>
      </w:r>
    </w:p>
    <w:p w14:paraId="6C039F9E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осуществлять общение на уроках физики и во внеурочной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деятельности;</w:t>
      </w:r>
    </w:p>
    <w:p w14:paraId="620F59AC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распознавать предпосылки конфликтных ситуаций и смягчать конфликты;</w:t>
      </w:r>
    </w:p>
    <w:p w14:paraId="01EFFD45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развёрнуто и логично излагать свою точку зрения с использованием языковых средств.</w:t>
      </w:r>
    </w:p>
    <w:p w14:paraId="6ED3F51D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Совместная деятельность:</w:t>
      </w:r>
    </w:p>
    <w:p w14:paraId="546F4A7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понимать и использовать преимущества командной и индивидуальной работы;</w:t>
      </w:r>
    </w:p>
    <w:p w14:paraId="4C882AB8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выбирать тематику и методы совместных действий с учётом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общих интересов и возможностей каждого члена коллектива;</w:t>
      </w:r>
    </w:p>
    <w:p w14:paraId="1EDBA1DF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lastRenderedPageBreak/>
        <w:t>— принимать цели совместной деятельности, организовывать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 координировать действия по её достижению: составлять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план действий, распределять роли с учётом мнений участников, обсуждать результаты совместной работы;</w:t>
      </w:r>
    </w:p>
    <w:p w14:paraId="6ADDB75C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оценивать качество своего вклада и каждого участника команды в общий результат по разработанным критериям;</w:t>
      </w:r>
    </w:p>
    <w:p w14:paraId="56D02BF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предлагать новые проекты, оценивать идеи с позиции новизны, оригинальности, практической значимости;</w:t>
      </w:r>
    </w:p>
    <w:p w14:paraId="0B33CA80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осуществлять позитивное стратегическое поведение в различных ситуациях, проявлять творчество и воображение,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быть инициативным.</w:t>
      </w:r>
    </w:p>
    <w:p w14:paraId="5CEC3836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Универсальные регулятивные действия</w:t>
      </w:r>
    </w:p>
    <w:p w14:paraId="6D3553CB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Самоорганизация:</w:t>
      </w:r>
    </w:p>
    <w:p w14:paraId="31DC8D54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самостоятельно осуществлять познавательную деятельность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 области физики и астрономии, выявлять проблемы, ставить и формулировать собственные задачи;</w:t>
      </w:r>
    </w:p>
    <w:p w14:paraId="7526AFA5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самостоятельно составлять план решения расчётных и качественных задач, план выполнения практической работы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учётом имеющихся ресурсов, собственных возможностей и</w:t>
      </w:r>
    </w:p>
    <w:p w14:paraId="682D4EDD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предпочтений;</w:t>
      </w:r>
    </w:p>
    <w:p w14:paraId="2D37734A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давать оценку новым ситуациям;</w:t>
      </w:r>
    </w:p>
    <w:p w14:paraId="434EB32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расширять рамки учебного предмета на основе личных предпочтений;</w:t>
      </w:r>
    </w:p>
    <w:p w14:paraId="3D3BADC5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делать осознанный выбор, аргументировать его, брать на себя ответственность за решение;</w:t>
      </w:r>
    </w:p>
    <w:p w14:paraId="358626CC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оценивать приобретённый опыт;</w:t>
      </w:r>
    </w:p>
    <w:p w14:paraId="768B3DD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способствовать формированию и проявлению эрудиции в области физики, постоянно повышать свой образовательный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культурный уровень.</w:t>
      </w:r>
    </w:p>
    <w:p w14:paraId="56D06A39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Самоконтроль:</w:t>
      </w:r>
    </w:p>
    <w:p w14:paraId="1487F622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давать оценку новым ситуациям, вносить коррективы в деятельность, оценивать соответствие результатов целям;</w:t>
      </w:r>
    </w:p>
    <w:p w14:paraId="3EFA3FA2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навыками познавательной рефлексии как осознания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совершаемых действий и мыслительных процессов, их результатов и оснований; использовать приёмы рефлексии для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оценки ситуации, выбора верного решения;</w:t>
      </w:r>
    </w:p>
    <w:p w14:paraId="2167F60E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уметь оценивать риски и своевременно принимать решения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по их снижению;</w:t>
      </w:r>
    </w:p>
    <w:p w14:paraId="2C574683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принимать мотивы и аргументы других при анализе результатов деятельности.</w:t>
      </w:r>
    </w:p>
    <w:p w14:paraId="2B38D7BF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Принятие себя и других:</w:t>
      </w:r>
    </w:p>
    <w:p w14:paraId="3EB99127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принимать себя, понимая свои недостатки и достоинства;</w:t>
      </w:r>
    </w:p>
    <w:p w14:paraId="70026C0B" w14:textId="77777777" w:rsidR="00335EED" w:rsidRPr="009B6A28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принимать мотивы и аргументы других при анализе результатов деятельности;</w:t>
      </w:r>
    </w:p>
    <w:p w14:paraId="27F7CAE6" w14:textId="77777777" w:rsidR="00335EED" w:rsidRDefault="00335EED" w:rsidP="00335EE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признавать своё право и право других на ошибки.</w:t>
      </w:r>
    </w:p>
    <w:p w14:paraId="787A3557" w14:textId="77777777" w:rsid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C683A1B" w14:textId="78E4B17E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</w:p>
    <w:p w14:paraId="2E5929F2" w14:textId="77777777" w:rsid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961AF4A" w14:textId="035D5381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В процессе изучения курса физики базового уровня в 11 классе ученик научится:</w:t>
      </w:r>
    </w:p>
    <w:p w14:paraId="03595D28" w14:textId="12E92B0F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демонстрировать на примерах роль и место физики в формировании современной научной картины мира, в развитии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современной техники и технологий, в практической деятельности людей, целостность и единство физической картины мира;</w:t>
      </w:r>
    </w:p>
    <w:p w14:paraId="03D9283F" w14:textId="775C4C9E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учитывать границы применения изученных физических моделей: точечный электрический заряд, луч света, точечный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источник света, ядерная модель атома, нуклонная модель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атомного ядра при решении физических задач;</w:t>
      </w:r>
    </w:p>
    <w:p w14:paraId="36AC77BA" w14:textId="73FEE136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распознавать физические явления (процессы) и объяснять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их на основе законов электродинамики и квантовой физики: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взаимодействие магнитов, электромагнитная индукция,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действие магнитного поля на проводник с током и движущийся заряд, электромагнитные колебания и волны, прямолинейное распространение света, отражение, преломление,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интерференция, дифракция и поляризация света, дисперсия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света; фотоэлектрический эффект (фотоэффект), световое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давление, возникновение линейчатого спектра атома водорода, естественная и искусственная радиоактивность;</w:t>
      </w:r>
    </w:p>
    <w:p w14:paraId="356C2AA0" w14:textId="32899CD8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описывать изученные свойства вещества (электрические,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магнитные, оптические и электромагнитные явления (процессы), используя физические величины: электрический заряд, сила тока, электрическое напряжение, электрическое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сопротивление, разность потенциалов, ЭДС, работа тока,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 xml:space="preserve">индукция магнитного поля, сила Ампера, сила Лоренца, индуктивность катушки, энергия электрического и магнитного полей, период и частота колебаний в колебательном контуре, заряд и </w:t>
      </w:r>
      <w:r w:rsidRPr="004E7288">
        <w:rPr>
          <w:rFonts w:ascii="Times New Roman" w:hAnsi="Times New Roman" w:cs="Times New Roman"/>
          <w:bCs/>
          <w:sz w:val="24"/>
          <w:szCs w:val="24"/>
        </w:rPr>
        <w:lastRenderedPageBreak/>
        <w:t>сила тока в процессе гармонических электромагнитных колебаний, фокусное расстояние и оптическая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сила линзы; при описании правильно трактовать физический смысл используемых величин, их обозначения и единицы; указывать формулы, связывающие данную физическую величину с другими величинами;</w:t>
      </w:r>
    </w:p>
    <w:p w14:paraId="7A6823DF" w14:textId="36F07094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описывать изученные квантовые явления и процессы, используя физические величины: скорость электромагнитных волн, длина волны и частота света, энергия и импульс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фотона, период полураспада, энергия связи атомных ядер;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при описании правильно трактовать физический смысл используемых величин, их обозначения и единицы; указывать формулы, связывающие данную физическую величину с другими величинами, вычислять значение физической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величины;</w:t>
      </w:r>
    </w:p>
    <w:p w14:paraId="79500C83" w14:textId="727404DB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анализировать физические процессы и явления, используя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физические законы и принципы: закон электромагнитной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индукции, закон прямолинейного распространения света,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законы отражения света, законы преломления света; уравнение Эйнштейна для фотоэффекта, закон сохранения энергии, закон сохранения импульса, закон сохранения электрического заряда, закон сохранения массового числа, постулаты Бора, закон радиоактивного распада; при этом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различать словесную формулировку закона, его математическое выражение и условия (границы, области) применимости;</w:t>
      </w:r>
    </w:p>
    <w:p w14:paraId="24176F9F" w14:textId="46730BF0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определять направление вектора индукции магнитного поля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проводника с током, силы Ампера и силы Лоренца;</w:t>
      </w:r>
    </w:p>
    <w:p w14:paraId="3221F80F" w14:textId="77777777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строить и описывать изображение, создаваемое плоским зеркалом, тонкой линзой;</w:t>
      </w:r>
    </w:p>
    <w:p w14:paraId="2041D77F" w14:textId="5C358D6A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выполнять эксперименты по исследованию физических явлений и процессов с использованием прямых и косвенных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измерений: при этом формулировать проблему/задачу и гипотезу учебного эксперимента; собирать установку из предложенного оборудования; проводить опыт и формулировать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выводы;</w:t>
      </w:r>
    </w:p>
    <w:p w14:paraId="6A66A5AD" w14:textId="1001BC84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осуществлять прямые и косвенные измерения физических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величин; при этом выбирать оптимальный способ измерения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и использовать известные методы оценки погрешностей измерений;</w:t>
      </w:r>
    </w:p>
    <w:p w14:paraId="281AC053" w14:textId="67F81A3D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исследовать зависимости физических величин с использованием прямых измерений: при этом конструировать установку, фиксировать результаты полученной зависимости физических величин в виде таблиц и графиков, делать выводы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по результатам исследования;</w:t>
      </w:r>
    </w:p>
    <w:p w14:paraId="255101C0" w14:textId="77777777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соблюдать правила безопасного труда при проведении исследований в рамках учебного эксперимента, учебно-исследовательской и проектной деятельности с использованием измерительных устройств и лабораторного оборудования;</w:t>
      </w:r>
    </w:p>
    <w:p w14:paraId="1A206742" w14:textId="42A1C901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решать расчётные задачи с явно заданной физической моделью, используя физические законы и принципы; на основе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анализа условия задачи выбирать физическую модель, выделять физические величины и формулы, необходимые для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её решения, проводить расчёты и оценивать реальность полученного значения физической величины;</w:t>
      </w:r>
    </w:p>
    <w:p w14:paraId="68261EA0" w14:textId="77777777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решать качественные задачи: выстраивать логически непротиворечивую цепочку рассуждений с опорой на изученные законы, закономерности и физические явления;</w:t>
      </w:r>
    </w:p>
    <w:p w14:paraId="5E87B41B" w14:textId="62AE67D8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использовать при решении учебных задач современные информационные технологии для поиска, структурирования,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интерпретации и представления учебной и научно-популярной информации, полученной из различных источников;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критически анализировать получаемую информацию;</w:t>
      </w:r>
    </w:p>
    <w:p w14:paraId="17154E25" w14:textId="77777777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объяснять принципы действия машин, приборов и технических устройств; различать условия их безопасного использования в повседневной жизни;</w:t>
      </w:r>
    </w:p>
    <w:p w14:paraId="2CD62803" w14:textId="4A67B5FD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приводить примеры вклада российских и зарубежных учёных-физиков в развитие науки, в объяснение процессов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окружающего мира, в развитие техники и технологий;</w:t>
      </w:r>
    </w:p>
    <w:p w14:paraId="5115F969" w14:textId="30B51B48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использовать теоретические знания по физике в повседневной жизни для обеспечения безопасности при обращении с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приборами и техническими устройствами, для сохранения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здоровья и соблюдения норм экологического поведения в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окружающей среде;</w:t>
      </w:r>
    </w:p>
    <w:p w14:paraId="5B63C741" w14:textId="0A539263" w:rsidR="004E7288" w:rsidRPr="004E7288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E7288">
        <w:rPr>
          <w:rFonts w:ascii="Times New Roman" w:hAnsi="Times New Roman" w:cs="Times New Roman"/>
          <w:bCs/>
          <w:sz w:val="24"/>
          <w:szCs w:val="24"/>
        </w:rPr>
        <w:t>— работать в группе с выполнением различных социальных ролей, планировать работу группы, рационально распределять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E7288">
        <w:rPr>
          <w:rFonts w:ascii="Times New Roman" w:hAnsi="Times New Roman" w:cs="Times New Roman"/>
          <w:bCs/>
          <w:sz w:val="24"/>
          <w:szCs w:val="24"/>
        </w:rPr>
        <w:t>обязанности и планировать деятельность в нестандартных</w:t>
      </w:r>
    </w:p>
    <w:p w14:paraId="7D3B1626" w14:textId="1DDFEE4B" w:rsidR="00FD4080" w:rsidRDefault="004E7288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gramStart"/>
      <w:r w:rsidRPr="004E7288">
        <w:rPr>
          <w:rFonts w:ascii="Times New Roman" w:hAnsi="Times New Roman" w:cs="Times New Roman"/>
          <w:bCs/>
          <w:sz w:val="24"/>
          <w:szCs w:val="24"/>
        </w:rPr>
        <w:t>ситуациях</w:t>
      </w:r>
      <w:proofErr w:type="gramEnd"/>
      <w:r w:rsidRPr="004E7288">
        <w:rPr>
          <w:rFonts w:ascii="Times New Roman" w:hAnsi="Times New Roman" w:cs="Times New Roman"/>
          <w:bCs/>
          <w:sz w:val="24"/>
          <w:szCs w:val="24"/>
        </w:rPr>
        <w:t>, адекватно оценивать вклад каждого из участников группы в решение рассматриваемой проблемы.</w:t>
      </w:r>
    </w:p>
    <w:p w14:paraId="44FC7768" w14:textId="77777777" w:rsidR="00DD53C6" w:rsidRDefault="00DD53C6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DD2D264" w14:textId="77777777" w:rsidR="00DD53C6" w:rsidRPr="00764A4B" w:rsidRDefault="00DD53C6" w:rsidP="00DD53C6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Формы учета рабочей программы воспитания в рабочей программе по </w:t>
      </w: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физике</w:t>
      </w:r>
    </w:p>
    <w:p w14:paraId="2BDE1E38" w14:textId="77777777" w:rsidR="00DD53C6" w:rsidRPr="00764A4B" w:rsidRDefault="00DD53C6" w:rsidP="00DD53C6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14:paraId="033A26A9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Рабочая программа воспитания реализуется через использование воспитательного потенциала уроков 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физики</w:t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</w:t>
      </w:r>
    </w:p>
    <w:p w14:paraId="68E9CC7A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 xml:space="preserve">Эта работа осуществляется в следующих формах: </w:t>
      </w:r>
    </w:p>
    <w:p w14:paraId="6C564F2B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побуждение </w:t>
      </w:r>
      <w:proofErr w:type="gramStart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самоорганизации; </w:t>
      </w:r>
    </w:p>
    <w:p w14:paraId="46281636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привлечение внимания обучающихся к ценностному аспекту изучаемых на уроках предметов, явлений, событий через: демонстрацию </w:t>
      </w:r>
      <w:proofErr w:type="gramStart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>обучающимся</w:t>
      </w:r>
      <w:proofErr w:type="gramEnd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примеров ответственного, гражданского поведения, проявления человеколюбия и добросердечности; обращение внимания на нравственные аспекты научных открытий, которые изучаются в данный момент на уроке; на ярких деятелей культуры, ученых, политиков, связанных с изучаемыми в данный момент темами, на тот вклад, который они внесли в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развитие нашей страны и мира, на достойные подражания примеры их жизни, на мотивы их поступков; использование на уроках информации, затрагивающей важные социальные, нравственные, этические вопросы; </w:t>
      </w:r>
    </w:p>
    <w:p w14:paraId="0AE8FD8C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использование воспитательных возможностей содержания учебного предмета для формирования у обучающихся российских традиционных духовно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-</w:t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нравственных и социокультурных ценностей через подбор соответствующих текстов для чтения, проблемных ситуаций для обсуждения в классе; </w:t>
      </w:r>
    </w:p>
    <w:p w14:paraId="275394DD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инициирование обсуждений, высказываний своего мнения, выработки своего личностного отношения к изучаемым событиям, лицам; </w:t>
      </w:r>
    </w:p>
    <w:p w14:paraId="4C82B42E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урока; </w:t>
      </w:r>
    </w:p>
    <w:p w14:paraId="4D473701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применение на уроке интерактивных форм работы, стимулирующих познавательную мотивацию обучающихся; </w:t>
      </w:r>
    </w:p>
    <w:p w14:paraId="40160997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применение групповой работы или работы в парах, которые способствуют развитию навыков командной работы и взаимодействию с другими обучающимися; </w:t>
      </w:r>
    </w:p>
    <w:p w14:paraId="287AB2BC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выбор и использование на уроках методов, методик, оказывающих воспитательное воздействие на личность в соответствии с воспитательным идеалом, целью и задачами воспитания; </w:t>
      </w:r>
    </w:p>
    <w:p w14:paraId="062797B7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инициирование и поддержка исследовательской деятельности школьников в форме включение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зрения; </w:t>
      </w:r>
      <w:proofErr w:type="gramEnd"/>
    </w:p>
    <w:p w14:paraId="37F3EA8C" w14:textId="77777777" w:rsidR="00DD53C6" w:rsidRPr="00764A4B" w:rsidRDefault="00DD53C6" w:rsidP="00DD53C6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установление уважительных, доверительных, неформальных отношений между учителем и учениками, создание на уроках эмоционально-комфортной среды.</w:t>
      </w:r>
    </w:p>
    <w:p w14:paraId="247DA0E2" w14:textId="77777777" w:rsidR="00DD53C6" w:rsidRPr="004E7288" w:rsidRDefault="00DD53C6" w:rsidP="004E7288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D3B1627" w14:textId="77777777" w:rsidR="00FD4080" w:rsidRDefault="00FD4080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E6666BD" w14:textId="4635D0D4" w:rsidR="004E7288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 УЧЕБНОГО ПРЕДМЕТА «ФИЗИКА»</w:t>
      </w:r>
    </w:p>
    <w:p w14:paraId="22545401" w14:textId="77777777" w:rsid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F25F64A" w14:textId="5D7D4150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A2B3D">
        <w:rPr>
          <w:rFonts w:ascii="Times New Roman" w:hAnsi="Times New Roman" w:cs="Times New Roman"/>
          <w:b/>
          <w:sz w:val="24"/>
          <w:szCs w:val="24"/>
        </w:rPr>
        <w:t xml:space="preserve">РАЗДЕЛ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0A2B3D">
        <w:rPr>
          <w:rFonts w:ascii="Times New Roman" w:hAnsi="Times New Roman" w:cs="Times New Roman"/>
          <w:b/>
          <w:sz w:val="24"/>
          <w:szCs w:val="24"/>
        </w:rPr>
        <w:t>. ЭЛЕКТРОДИНАМИКА</w:t>
      </w:r>
    </w:p>
    <w:p w14:paraId="4E665E02" w14:textId="035C3C6E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0A2B3D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Тема </w:t>
      </w:r>
      <w:r>
        <w:rPr>
          <w:rFonts w:ascii="Times New Roman" w:hAnsi="Times New Roman" w:cs="Times New Roman"/>
          <w:b/>
          <w:i/>
          <w:iCs/>
          <w:sz w:val="24"/>
          <w:szCs w:val="24"/>
        </w:rPr>
        <w:t>1</w:t>
      </w:r>
      <w:r w:rsidRPr="000A2B3D">
        <w:rPr>
          <w:rFonts w:ascii="Times New Roman" w:hAnsi="Times New Roman" w:cs="Times New Roman"/>
          <w:b/>
          <w:i/>
          <w:iCs/>
          <w:sz w:val="24"/>
          <w:szCs w:val="24"/>
        </w:rPr>
        <w:t>. Магнитное поле. Электромагнитная индукция</w:t>
      </w:r>
    </w:p>
    <w:p w14:paraId="4831467F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Постоянные магниты. Взаимодействие постоянных магнитов.</w:t>
      </w:r>
    </w:p>
    <w:p w14:paraId="256A52D3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Магнитное поле. Вектор магнитной индукции. Принцип суперпозиции магнитных полей. Линии магнитной индукции. Картина линий магнитной индукции поля постоянных магнитов.</w:t>
      </w:r>
    </w:p>
    <w:p w14:paraId="7AF83693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Магнитное поле проводника с током. Картина линий индукции магнитного поля длинного прямого проводника и замкнутого кольцевого проводника, катушки с током. Опыт Эрстеда.</w:t>
      </w:r>
    </w:p>
    <w:p w14:paraId="1F52A203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Взаимодействие проводников с током.</w:t>
      </w:r>
    </w:p>
    <w:p w14:paraId="401E0343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Сила Ампера, её модуль и направление.</w:t>
      </w:r>
    </w:p>
    <w:p w14:paraId="16E3EFCA" w14:textId="1F6B5809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Сила Лоренца, её модуль и направление. Движение заряженной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частицы в однородном магнитном поле. Работа силы Лоренца.</w:t>
      </w:r>
    </w:p>
    <w:p w14:paraId="6C4B655C" w14:textId="4401EA81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Явление электромагнитной индукции. Поток вектора магнитной индукции. ЭДС индукции. Закон электромагнитной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индукции Фарадея.</w:t>
      </w:r>
    </w:p>
    <w:p w14:paraId="7576EC1D" w14:textId="1896A1B3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Вихревое электрическое поле. ЭДС индукции в проводнике,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движущемся поступательно в однородном магнитном поле.</w:t>
      </w:r>
    </w:p>
    <w:p w14:paraId="6E4D0945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Правило Ленца.</w:t>
      </w:r>
    </w:p>
    <w:p w14:paraId="1C699C45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Индуктивность. Явление самоиндукции. ЭДС самоиндукции.</w:t>
      </w:r>
    </w:p>
    <w:p w14:paraId="1A9CD4D1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Энергия магнитного поля катушки с током.</w:t>
      </w:r>
    </w:p>
    <w:p w14:paraId="0D9D0FEC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lastRenderedPageBreak/>
        <w:t>Электромагнитное поле.</w:t>
      </w:r>
    </w:p>
    <w:p w14:paraId="5D789AD6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Технические устройства и практическое применение: постоянные магниты, электромагниты, электродвигатель, ускорители элементарных частиц, индукционная печь.</w:t>
      </w:r>
    </w:p>
    <w:p w14:paraId="76D8F63B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0A2B3D">
        <w:rPr>
          <w:rFonts w:ascii="Times New Roman" w:hAnsi="Times New Roman" w:cs="Times New Roman"/>
          <w:b/>
          <w:i/>
          <w:iCs/>
          <w:sz w:val="24"/>
          <w:szCs w:val="24"/>
        </w:rPr>
        <w:t>Демонстрации</w:t>
      </w:r>
    </w:p>
    <w:p w14:paraId="7C6B2440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1. Опыт Эрстеда.</w:t>
      </w:r>
    </w:p>
    <w:p w14:paraId="355A9DF7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2. Отклонение электронного пучка магнитным полем.</w:t>
      </w:r>
    </w:p>
    <w:p w14:paraId="706AEA2A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3. Линии индукции магнитного поля.</w:t>
      </w:r>
    </w:p>
    <w:p w14:paraId="50A63A81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4. Взаимодействие двух проводников с током.</w:t>
      </w:r>
    </w:p>
    <w:p w14:paraId="141F3A69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5. Сила Ампера.</w:t>
      </w:r>
    </w:p>
    <w:p w14:paraId="0D1095EE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6. Действие силы Лоренца на ионы электролита.</w:t>
      </w:r>
    </w:p>
    <w:p w14:paraId="50547F63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7. Явление электромагнитной индукции.</w:t>
      </w:r>
    </w:p>
    <w:p w14:paraId="54A7CE15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8. Правило Ленца.</w:t>
      </w:r>
    </w:p>
    <w:p w14:paraId="4499E2A8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9. Зависимость ЭДС индукции от скорости изменения магнитного потока.</w:t>
      </w:r>
    </w:p>
    <w:p w14:paraId="5E991781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10. Явление самоиндукции.</w:t>
      </w:r>
    </w:p>
    <w:p w14:paraId="32278CDA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0A2B3D">
        <w:rPr>
          <w:rFonts w:ascii="Times New Roman" w:hAnsi="Times New Roman" w:cs="Times New Roman"/>
          <w:b/>
          <w:i/>
          <w:iCs/>
          <w:sz w:val="24"/>
          <w:szCs w:val="24"/>
        </w:rPr>
        <w:t>Ученический эксперимент, лабораторные работы</w:t>
      </w:r>
    </w:p>
    <w:p w14:paraId="32534AA2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1. Изучение магнитного поля катушки с током.</w:t>
      </w:r>
    </w:p>
    <w:p w14:paraId="2E68B4A2" w14:textId="79A0B099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2. Исследование действия постоянного магнита на рамку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с током.</w:t>
      </w:r>
    </w:p>
    <w:p w14:paraId="3A9263E8" w14:textId="01E67C2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3. Исследование явления электромагнитной индукции.</w:t>
      </w:r>
    </w:p>
    <w:p w14:paraId="24F28D76" w14:textId="7550A5FB" w:rsidR="004E7288" w:rsidRDefault="004E7288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26AABFA" w14:textId="1070FFD0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A2B3D">
        <w:rPr>
          <w:rFonts w:ascii="Times New Roman" w:hAnsi="Times New Roman" w:cs="Times New Roman"/>
          <w:b/>
          <w:sz w:val="24"/>
          <w:szCs w:val="24"/>
        </w:rPr>
        <w:t xml:space="preserve">РАЗДЕЛ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0A2B3D">
        <w:rPr>
          <w:rFonts w:ascii="Times New Roman" w:hAnsi="Times New Roman" w:cs="Times New Roman"/>
          <w:b/>
          <w:sz w:val="24"/>
          <w:szCs w:val="24"/>
        </w:rPr>
        <w:t>. КОЛЕБАНИЯ И ВОЛНЫ</w:t>
      </w:r>
    </w:p>
    <w:p w14:paraId="51543BBC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0A2B3D">
        <w:rPr>
          <w:rFonts w:ascii="Times New Roman" w:hAnsi="Times New Roman" w:cs="Times New Roman"/>
          <w:b/>
          <w:i/>
          <w:iCs/>
          <w:sz w:val="24"/>
          <w:szCs w:val="24"/>
        </w:rPr>
        <w:t>Тема 1. Механические и электромагнитные колебания</w:t>
      </w:r>
    </w:p>
    <w:p w14:paraId="6E37CDAE" w14:textId="79571E21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Колебательная система. Свободные механические колебания. Гармонические колебания.</w:t>
      </w:r>
      <w:r w:rsidRPr="000A2B3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Период, частота, амплитуда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и фаза колебаний. Пружинный маятник. Математический маятник. Уравнение гармонических колебаний. Превращение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энергии при гармонических колебаниях.</w:t>
      </w:r>
    </w:p>
    <w:p w14:paraId="7016809F" w14:textId="05E001FB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Колебательный контур. Свободные электромагнитные колебания в идеальном колебательном контуре. Аналогия между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механическими и электромагнитными колебаниями. Формула</w:t>
      </w:r>
    </w:p>
    <w:p w14:paraId="2A513AF1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Томсона. Закон сохранения энергии в идеальном колебательном контуре.</w:t>
      </w:r>
    </w:p>
    <w:p w14:paraId="094EE7AD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Представление о затухающих колебаниях. Вынужденные механические колебания. Резонанс. Вынужденные электромагнитные колебания.</w:t>
      </w:r>
    </w:p>
    <w:p w14:paraId="1CA79D98" w14:textId="042D22BD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Переменный ток. Синусоидальный переменный ток. Мощность переменного тока. Амплитудное и действующее значение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силы тока и напряжения.</w:t>
      </w:r>
    </w:p>
    <w:p w14:paraId="1E67A14B" w14:textId="055D974D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Трансформатор. Производство, передача и потребление электрической энергии. Экологические риски при производстве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электроэнергии. Культура использования электроэнергии в повседневной жизни.</w:t>
      </w:r>
    </w:p>
    <w:p w14:paraId="08A37AB0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Технические устройства и практическое применение: электрический звонок, генератор переменного тока, линии электропередач.</w:t>
      </w:r>
    </w:p>
    <w:p w14:paraId="02A66D82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0A2B3D">
        <w:rPr>
          <w:rFonts w:ascii="Times New Roman" w:hAnsi="Times New Roman" w:cs="Times New Roman"/>
          <w:b/>
          <w:i/>
          <w:iCs/>
          <w:sz w:val="24"/>
          <w:szCs w:val="24"/>
        </w:rPr>
        <w:t>Демонстрации</w:t>
      </w:r>
    </w:p>
    <w:p w14:paraId="45C3D736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1. Исследование параметров колебательной системы (пружинный или математический маятник).</w:t>
      </w:r>
    </w:p>
    <w:p w14:paraId="05241B4C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2. Наблюдение затухающих колебаний.</w:t>
      </w:r>
    </w:p>
    <w:p w14:paraId="5537F392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3. Исследование свойств вынужденных колебаний.</w:t>
      </w:r>
    </w:p>
    <w:p w14:paraId="5E881462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4. Наблюдение резонанса.</w:t>
      </w:r>
    </w:p>
    <w:p w14:paraId="2582E678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5. Свободные электромагнитные колебания.</w:t>
      </w:r>
    </w:p>
    <w:p w14:paraId="37616F14" w14:textId="71A0CD66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6. Осциллограммы (зависимости силы тока и напряжения от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A2B3D">
        <w:rPr>
          <w:rFonts w:ascii="Times New Roman" w:hAnsi="Times New Roman" w:cs="Times New Roman"/>
          <w:bCs/>
          <w:sz w:val="24"/>
          <w:szCs w:val="24"/>
        </w:rPr>
        <w:t>времени) для электромагнитных колебаний.</w:t>
      </w:r>
    </w:p>
    <w:p w14:paraId="2FEF2A88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7. Резонанс при последовательном соединении резистора, катушки индуктивности и конденсатора.</w:t>
      </w:r>
    </w:p>
    <w:p w14:paraId="053F7C33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8. Модель линии электропередачи.</w:t>
      </w:r>
    </w:p>
    <w:p w14:paraId="6F8C6D5E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0A2B3D">
        <w:rPr>
          <w:rFonts w:ascii="Times New Roman" w:hAnsi="Times New Roman" w:cs="Times New Roman"/>
          <w:b/>
          <w:i/>
          <w:iCs/>
          <w:sz w:val="24"/>
          <w:szCs w:val="24"/>
        </w:rPr>
        <w:t>Ученический эксперимент, лабораторные работы</w:t>
      </w:r>
    </w:p>
    <w:p w14:paraId="794C9BDE" w14:textId="77777777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1. Исследование зависимости периода малых колебаний груза на нити от длины нити и массы груза.</w:t>
      </w:r>
    </w:p>
    <w:p w14:paraId="3D7CC557" w14:textId="0B048312" w:rsidR="000A2B3D" w:rsidRPr="000A2B3D" w:rsidRDefault="000A2B3D" w:rsidP="000A2B3D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2. Исследование переменного тока в цепи из последовательно соединённых конденсатора, катушки и резистора.</w:t>
      </w:r>
    </w:p>
    <w:p w14:paraId="6F9915E8" w14:textId="77777777" w:rsid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A2B3D">
        <w:rPr>
          <w:rFonts w:ascii="Times New Roman" w:hAnsi="Times New Roman" w:cs="Times New Roman"/>
          <w:b/>
          <w:sz w:val="24"/>
          <w:szCs w:val="24"/>
        </w:rPr>
        <w:t xml:space="preserve">Тема 2. Механические и электромагнитные волны </w:t>
      </w:r>
    </w:p>
    <w:p w14:paraId="5D394659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Механические волны, условия распространения. Период. Скорость распространения и длина волны. Поперечные и продольные волны. Интерференция и дифракция механических волн. </w:t>
      </w:r>
    </w:p>
    <w:p w14:paraId="1033B7EC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Звук. Скорость звука. Громкость звука. Высота тона. Тембр звука. </w:t>
      </w:r>
    </w:p>
    <w:p w14:paraId="0C0099BA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Электромагнитные волны. Условия излучения электромагнитных волн. Взаимная ориентация векторов E, B, v в электромагнитной волне. Свойства электромагнитных волн: отражение, преломление, поляризация, дифракция, интерференция. </w:t>
      </w:r>
    </w:p>
    <w:p w14:paraId="02D1A89F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Скорость электромагнитных волн. </w:t>
      </w:r>
    </w:p>
    <w:p w14:paraId="3BD31FC8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Шкала электромагнитных волн. Применение электромагнитных волн в технике и быту. </w:t>
      </w:r>
    </w:p>
    <w:p w14:paraId="4CE51648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Принципы радиосвязи и телевидения. Радиолокация. Электромагнитное загрязнение окружающей среды. </w:t>
      </w:r>
    </w:p>
    <w:p w14:paraId="6167D62D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Технические устройства и практическое применение: музыкальные инструменты, ультразвуковая диагностика в технике и медицине, радар, радиоприёмник, телевизор, антенна, телефон, СВЧ-печь. </w:t>
      </w:r>
    </w:p>
    <w:p w14:paraId="29B1454E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0A2B3D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Демонстрации </w:t>
      </w:r>
    </w:p>
    <w:p w14:paraId="2DFBC622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1. Образование и распространение поперечных и продольных волн. </w:t>
      </w:r>
    </w:p>
    <w:p w14:paraId="4FC93054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2. Колеблющееся тело как источник звука. </w:t>
      </w:r>
    </w:p>
    <w:p w14:paraId="358A49D0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3. Наблюдение отражения и преломления механических волн. </w:t>
      </w:r>
    </w:p>
    <w:p w14:paraId="18708433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4. Наблюдение интерференции и дифракции механических волн. </w:t>
      </w:r>
    </w:p>
    <w:p w14:paraId="371B33B4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5. Звуковой резонанс. </w:t>
      </w:r>
    </w:p>
    <w:p w14:paraId="48A4D250" w14:textId="77777777" w:rsidR="000A2B3D" w:rsidRPr="000A2B3D" w:rsidRDefault="000A2B3D" w:rsidP="00FD408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 xml:space="preserve">6. Наблюдение связи громкости звука и высоты тона с амплитудой и частотой колебаний. </w:t>
      </w:r>
    </w:p>
    <w:p w14:paraId="731EAF1F" w14:textId="7B312488" w:rsidR="005570C0" w:rsidRPr="000A2B3D" w:rsidRDefault="000A2B3D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2B3D">
        <w:rPr>
          <w:rFonts w:ascii="Times New Roman" w:hAnsi="Times New Roman" w:cs="Times New Roman"/>
          <w:bCs/>
          <w:sz w:val="24"/>
          <w:szCs w:val="24"/>
        </w:rPr>
        <w:t>7. Исследование свойств электромагнитных волн: отражение, преломление, поляризация, дифракция, интерференция.</w:t>
      </w:r>
    </w:p>
    <w:p w14:paraId="1BBE5270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570C0">
        <w:rPr>
          <w:rFonts w:ascii="Times New Roman" w:hAnsi="Times New Roman" w:cs="Times New Roman"/>
          <w:b/>
          <w:sz w:val="24"/>
          <w:szCs w:val="24"/>
        </w:rPr>
        <w:t>Тема 3. Оптика</w:t>
      </w:r>
    </w:p>
    <w:p w14:paraId="5079B04A" w14:textId="56F2D9FB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Геометрическая оптика. Прямолинейное распространение света в однородной среде. Луч света. Точечный источник света.</w:t>
      </w:r>
    </w:p>
    <w:p w14:paraId="676CDB53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Отражение света. Законы отражения света. Построение изображений в плоском зеркале.</w:t>
      </w:r>
    </w:p>
    <w:p w14:paraId="2F72CB00" w14:textId="1ADCEB85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Преломление света. Законы преломления света. Абсолютный показатель преломления. Полное внутреннее отражение. Предельный угол полного внутреннего отражения.</w:t>
      </w:r>
    </w:p>
    <w:p w14:paraId="61E2989D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Дисперсия света. Сложный состав белого света. Цвет.</w:t>
      </w:r>
    </w:p>
    <w:p w14:paraId="504F1131" w14:textId="3E1B0230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Собирающие и рассеивающие линзы. Тонкая линза. Фокусное расстояние и оптическая сила тонкой линзы. Построение изображений в собирающих и рассеивающих линзах. Формула тонкой линзы. Увеличение, даваемое линзой.</w:t>
      </w:r>
    </w:p>
    <w:p w14:paraId="04536F34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Пределы применимости геометрической оптики.</w:t>
      </w:r>
    </w:p>
    <w:p w14:paraId="0FDDCEA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Волновая оптика. Интерференция света. Когерентные источники. Условия наблюдения максимумов и минимумов в интерференционной картине от двух синфазных когерентных источников.</w:t>
      </w:r>
    </w:p>
    <w:p w14:paraId="17CB719E" w14:textId="0B240131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Дифракция света. Дифракционная решётка. Условие наблюдения главных максимумов при падении монохроматического света на дифракционную решётку.</w:t>
      </w:r>
    </w:p>
    <w:p w14:paraId="72D27B22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Поляризация света.</w:t>
      </w:r>
    </w:p>
    <w:p w14:paraId="70FA6878" w14:textId="4474B4DF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Технические устройства и практическое применение: очки, лупа, фотоаппарат, проекционный аппарат, микроскоп, телескоп, волоконная оптика, дифракционная решётка, поляроид.</w:t>
      </w:r>
    </w:p>
    <w:p w14:paraId="5186B4B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Демонстрации</w:t>
      </w:r>
    </w:p>
    <w:p w14:paraId="37D074ED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1. Прямолинейное распространение, отражение и преломление света. Оптические приборы.</w:t>
      </w:r>
    </w:p>
    <w:p w14:paraId="53227FC3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 xml:space="preserve">2. Полное внутреннее отражение. Модель </w:t>
      </w:r>
      <w:proofErr w:type="spellStart"/>
      <w:r w:rsidRPr="005570C0">
        <w:rPr>
          <w:rFonts w:ascii="Times New Roman" w:hAnsi="Times New Roman" w:cs="Times New Roman"/>
          <w:bCs/>
          <w:sz w:val="24"/>
          <w:szCs w:val="24"/>
        </w:rPr>
        <w:t>световода</w:t>
      </w:r>
      <w:proofErr w:type="spellEnd"/>
      <w:r w:rsidRPr="005570C0">
        <w:rPr>
          <w:rFonts w:ascii="Times New Roman" w:hAnsi="Times New Roman" w:cs="Times New Roman"/>
          <w:bCs/>
          <w:sz w:val="24"/>
          <w:szCs w:val="24"/>
        </w:rPr>
        <w:t>.</w:t>
      </w:r>
    </w:p>
    <w:p w14:paraId="6D8C499B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3. Исследование свойств изображений в линзах.</w:t>
      </w:r>
    </w:p>
    <w:p w14:paraId="39F0C37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4. Модели микроскопа, телескопа.</w:t>
      </w:r>
    </w:p>
    <w:p w14:paraId="64882F68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5. Наблюдение интерференции света.</w:t>
      </w:r>
    </w:p>
    <w:p w14:paraId="578F8DEF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6. Наблюдение дифракции света.</w:t>
      </w:r>
    </w:p>
    <w:p w14:paraId="3944EBE8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7. Наблюдение дисперсии света.</w:t>
      </w:r>
    </w:p>
    <w:p w14:paraId="241AF435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8. Получение спектра с помощью призмы.</w:t>
      </w:r>
    </w:p>
    <w:p w14:paraId="39174F53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9. Получение спектра с помощью дифракционной решётки.</w:t>
      </w:r>
    </w:p>
    <w:p w14:paraId="4E4AF439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10. Наблюдение поляризации света.</w:t>
      </w:r>
    </w:p>
    <w:p w14:paraId="2C881D14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Ученический эксперимент, лабораторные работы</w:t>
      </w:r>
    </w:p>
    <w:p w14:paraId="7CD05118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1. Измерение показателя преломления стекла.</w:t>
      </w:r>
    </w:p>
    <w:p w14:paraId="5EC3F4D6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2. Исследование свойств изображений в линзах.</w:t>
      </w:r>
    </w:p>
    <w:p w14:paraId="7ABEF83E" w14:textId="1E949DF8" w:rsidR="004E7288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3. Наблюдение дисперсии света.</w:t>
      </w:r>
    </w:p>
    <w:p w14:paraId="5E11CC81" w14:textId="1D633A30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570C0">
        <w:rPr>
          <w:rFonts w:ascii="Times New Roman" w:hAnsi="Times New Roman" w:cs="Times New Roman"/>
          <w:b/>
          <w:sz w:val="24"/>
          <w:szCs w:val="24"/>
        </w:rPr>
        <w:t xml:space="preserve">РАЗДЕЛ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5570C0">
        <w:rPr>
          <w:rFonts w:ascii="Times New Roman" w:hAnsi="Times New Roman" w:cs="Times New Roman"/>
          <w:b/>
          <w:sz w:val="24"/>
          <w:szCs w:val="24"/>
        </w:rPr>
        <w:t>. КВАНТОВАЯ ФИЗИКА</w:t>
      </w:r>
    </w:p>
    <w:p w14:paraId="6BDF690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Тема 1. Элементы квантовой оптики</w:t>
      </w:r>
    </w:p>
    <w:p w14:paraId="74CDD8AF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lastRenderedPageBreak/>
        <w:t>Фотоны. Формула Планка связи энергии фотона с его частотой. Энергия и импульс фотона.</w:t>
      </w:r>
    </w:p>
    <w:p w14:paraId="17FE9E00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Открытие и исследование фотоэффекта. Опыты А. Г. Столетова. Законы фотоэффекта. Уравнение Эйнштейна для фотоэффекта. «Красная граница» фотоэффекта.</w:t>
      </w:r>
    </w:p>
    <w:p w14:paraId="1E00132F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Давление света. Опыты П. Н. Лебедева.</w:t>
      </w:r>
    </w:p>
    <w:p w14:paraId="03ECB9D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Химическое действие света.</w:t>
      </w:r>
    </w:p>
    <w:p w14:paraId="2BA2E0D9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Технические устройства и практическое применение: фотоэлемент, фотодатчик, солнечная батарея, светодиод.</w:t>
      </w:r>
    </w:p>
    <w:p w14:paraId="2298B9F4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Демонстрации</w:t>
      </w:r>
    </w:p>
    <w:p w14:paraId="5822864D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1. Фотоэффект на установке с цинковой пластиной.</w:t>
      </w:r>
    </w:p>
    <w:p w14:paraId="3F872ECF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2. Исследование законов внешнего фотоэффекта.</w:t>
      </w:r>
    </w:p>
    <w:p w14:paraId="401B9830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3. Светодиод.</w:t>
      </w:r>
    </w:p>
    <w:p w14:paraId="7DAA2CDF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4. Солнечная батарея.</w:t>
      </w:r>
    </w:p>
    <w:p w14:paraId="04885323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570C0">
        <w:rPr>
          <w:rFonts w:ascii="Times New Roman" w:hAnsi="Times New Roman" w:cs="Times New Roman"/>
          <w:b/>
          <w:sz w:val="24"/>
          <w:szCs w:val="24"/>
        </w:rPr>
        <w:t>Тема 2. Строение атома</w:t>
      </w:r>
    </w:p>
    <w:p w14:paraId="1E31AB60" w14:textId="583AE059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Модель атома Томсона. Опыты Резерфорда по рассеянию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α-частиц. Планетарная модель атома. Постулаты Бора. Излучение и поглощение фотонов при переходе атома с одного уровня энергии на другой. Виды спектров. Спектр уровней энергии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атома водорода.</w:t>
      </w:r>
    </w:p>
    <w:p w14:paraId="72884CA7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Волновые свойства частиц. Волны де Бройля. Корпускулярно-волновой дуализм.</w:t>
      </w:r>
    </w:p>
    <w:p w14:paraId="71F18725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Спонтанное и вынужденное излучение.</w:t>
      </w:r>
    </w:p>
    <w:p w14:paraId="59DA869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Технические устройства и практическое применение: спектральный анализ (спектроскоп), лазер, квантовый компьютер.</w:t>
      </w:r>
    </w:p>
    <w:p w14:paraId="2F6AE55E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Демонстрации</w:t>
      </w:r>
    </w:p>
    <w:p w14:paraId="32EE00B2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1. Модель опыта Резерфорда.</w:t>
      </w:r>
    </w:p>
    <w:p w14:paraId="6F9D7352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2. Определение длины волны лазера.</w:t>
      </w:r>
    </w:p>
    <w:p w14:paraId="065DF5A5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3. Наблюдение линейчатых спектров излучения.</w:t>
      </w:r>
    </w:p>
    <w:p w14:paraId="5DA5814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4. Лазер.</w:t>
      </w:r>
    </w:p>
    <w:p w14:paraId="315E2FF4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Ученический эксперимент, лабораторные работы</w:t>
      </w:r>
    </w:p>
    <w:p w14:paraId="1B4288B7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1. Наблюдение линейчатого спектра.</w:t>
      </w:r>
      <w:r w:rsidRPr="005570C0">
        <w:rPr>
          <w:rFonts w:ascii="Times New Roman" w:hAnsi="Times New Roman" w:cs="Times New Roman"/>
          <w:bCs/>
          <w:sz w:val="24"/>
          <w:szCs w:val="24"/>
        </w:rPr>
        <w:cr/>
      </w: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Тема 3. Атомное ядро</w:t>
      </w:r>
    </w:p>
    <w:p w14:paraId="5AC9D6E3" w14:textId="756475E4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Эксперименты, доказывающие сложность строения ядра. Открытие радиоактивности. Опыты Резерфорда по определению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состава радиоактивного излучения. Свойства альфа-, бета-, гамма-излучения. Влияние радиоактивности на живые организмы.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Открытие протона и нейтрона. Нуклонная модель ядра Гейзенберга—Иваненко. Заряд ядра. Массовое число ядра. Изотопы.</w:t>
      </w:r>
    </w:p>
    <w:p w14:paraId="0C45B5D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Альфа-распад. Электронный и позитронный бета-распад.</w:t>
      </w:r>
    </w:p>
    <w:p w14:paraId="695E61E8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Гамма-излучение. Закон радиоактивного распада.</w:t>
      </w:r>
    </w:p>
    <w:p w14:paraId="64DEE8D5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Энергия связи нуклонов в ядре. Ядерные силы. Дефект массы ядра.</w:t>
      </w:r>
    </w:p>
    <w:p w14:paraId="56970E44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Ядерные реакции. Деление и синтез ядер.</w:t>
      </w:r>
    </w:p>
    <w:p w14:paraId="53D21050" w14:textId="0EEABDF0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Ядерный реактор. Термоядерный синтез. Проблемы и перспективы ядерной энергетики. Экологические аспекты ядерной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энергетики.</w:t>
      </w:r>
    </w:p>
    <w:p w14:paraId="3CC8A09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Элементарные частицы. Открытие позитрона.</w:t>
      </w:r>
    </w:p>
    <w:p w14:paraId="77C64873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Методы наблюдения и регистрации элементарных частиц.</w:t>
      </w:r>
    </w:p>
    <w:p w14:paraId="17D7A528" w14:textId="4703BF35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Фундаментальные взаимодействия. Единство физической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картины мира.</w:t>
      </w:r>
    </w:p>
    <w:p w14:paraId="46E7B72A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Технические устройства и практическое применение: дозиметр, камера Вильсона, ядерный реактор, атомная бомба.</w:t>
      </w:r>
    </w:p>
    <w:p w14:paraId="426A929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Демонстрации</w:t>
      </w:r>
    </w:p>
    <w:p w14:paraId="0D874809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1. Счётчик ионизирующих частиц.</w:t>
      </w:r>
    </w:p>
    <w:p w14:paraId="19E34130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Ученический эксперимент, лабораторные работы</w:t>
      </w:r>
    </w:p>
    <w:p w14:paraId="3E487F97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1. Исследование треков частиц (по готовым фотографиям).</w:t>
      </w:r>
    </w:p>
    <w:p w14:paraId="69BB7CFD" w14:textId="0493EBCA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570C0">
        <w:rPr>
          <w:rFonts w:ascii="Times New Roman" w:hAnsi="Times New Roman" w:cs="Times New Roman"/>
          <w:b/>
          <w:sz w:val="24"/>
          <w:szCs w:val="24"/>
        </w:rPr>
        <w:t xml:space="preserve">РАЗДЕЛ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5570C0">
        <w:rPr>
          <w:rFonts w:ascii="Times New Roman" w:hAnsi="Times New Roman" w:cs="Times New Roman"/>
          <w:b/>
          <w:sz w:val="24"/>
          <w:szCs w:val="24"/>
        </w:rPr>
        <w:t>. ЭЛЕМЕНТЫ АСТРОНОМИИ И АСТРОФИЗИКИ</w:t>
      </w:r>
    </w:p>
    <w:p w14:paraId="58B6DF09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Этапы развития астрономии. Прикладное и мировоззренческое значение астрономии.</w:t>
      </w:r>
    </w:p>
    <w:p w14:paraId="151ACC52" w14:textId="383EBB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Вид звёздного неба. Созвездия, яркие звёзды, планеты,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их  видимое движение.</w:t>
      </w:r>
    </w:p>
    <w:p w14:paraId="401D33CA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Солнечная система.</w:t>
      </w:r>
    </w:p>
    <w:p w14:paraId="022A1BD8" w14:textId="09184086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Солнце. Солнечная активность. Источник энергии Солнца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и  звёзд. Звёзды, их основные характеристики. Диаграмма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«спектральный класс — светимость». Звёзды главной последовательности. Зависимость «масса — светимость» для звёзд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 xml:space="preserve">главной последовательности. </w:t>
      </w:r>
      <w:r w:rsidRPr="005570C0">
        <w:rPr>
          <w:rFonts w:ascii="Times New Roman" w:hAnsi="Times New Roman" w:cs="Times New Roman"/>
          <w:bCs/>
          <w:sz w:val="24"/>
          <w:szCs w:val="24"/>
        </w:rPr>
        <w:lastRenderedPageBreak/>
        <w:t>Внутреннее строение звёзд. Современные представления о происхождении и эволюции Солнца и звёзд. Этапы жизни звёзд.</w:t>
      </w:r>
    </w:p>
    <w:p w14:paraId="247ACDD7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Млечный Путь  — наша Галактика. Положение и движение</w:t>
      </w:r>
    </w:p>
    <w:p w14:paraId="16377692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Солнца в Галактике. Типы галактик. Радиогалактики и квазары. Чёрные дыры в ядрах галактик.</w:t>
      </w:r>
    </w:p>
    <w:p w14:paraId="68CC71C3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Вселенная. Расширение Вселенной. Закон Хаббла. Разбегание</w:t>
      </w:r>
    </w:p>
    <w:p w14:paraId="063544E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галактик. Теория Большого взрыва. Реликтовое излучение.</w:t>
      </w:r>
    </w:p>
    <w:p w14:paraId="44A1C79C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Масштабная структура Вселенной. Метагалактика.</w:t>
      </w:r>
    </w:p>
    <w:p w14:paraId="0D737627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Нерешённые проблемы астрономии.</w:t>
      </w:r>
    </w:p>
    <w:p w14:paraId="0C744C26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5570C0">
        <w:rPr>
          <w:rFonts w:ascii="Times New Roman" w:hAnsi="Times New Roman" w:cs="Times New Roman"/>
          <w:b/>
          <w:i/>
          <w:iCs/>
          <w:sz w:val="24"/>
          <w:szCs w:val="24"/>
        </w:rPr>
        <w:t>Ученические наблюдения</w:t>
      </w:r>
    </w:p>
    <w:p w14:paraId="2F812F77" w14:textId="5A8A173E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1. Наблюдения невооружённым глазом с использованием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компьютерных приложений для определения положения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небесных объектов на конкретную дату: основные созвездия Северного полушария и яркие звёзды.</w:t>
      </w:r>
    </w:p>
    <w:p w14:paraId="0A06A261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2. Наблюдения в телескоп Луны, планет, Млечного Пути.</w:t>
      </w:r>
    </w:p>
    <w:p w14:paraId="3B90206B" w14:textId="77777777" w:rsidR="005570C0" w:rsidRPr="005570C0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570C0">
        <w:rPr>
          <w:rFonts w:ascii="Times New Roman" w:hAnsi="Times New Roman" w:cs="Times New Roman"/>
          <w:b/>
          <w:sz w:val="24"/>
          <w:szCs w:val="24"/>
        </w:rPr>
        <w:t>ОБОБЩАЮЩЕЕ ПОВТОРЕНИЕ</w:t>
      </w:r>
    </w:p>
    <w:p w14:paraId="2596F348" w14:textId="727F5B81" w:rsidR="004E7288" w:rsidRDefault="005570C0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570C0">
        <w:rPr>
          <w:rFonts w:ascii="Times New Roman" w:hAnsi="Times New Roman" w:cs="Times New Roman"/>
          <w:bCs/>
          <w:sz w:val="24"/>
          <w:szCs w:val="24"/>
        </w:rPr>
        <w:t>Роль физики и астрономии в экономической, технологической, социальной и этической сферах деятельности человека;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роль и место физики и астрономии в современной научной картине мира; роль физической теории в формировании представлений о физической картине мира, место физической картины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570C0">
        <w:rPr>
          <w:rFonts w:ascii="Times New Roman" w:hAnsi="Times New Roman" w:cs="Times New Roman"/>
          <w:bCs/>
          <w:sz w:val="24"/>
          <w:szCs w:val="24"/>
        </w:rPr>
        <w:t>мира в общем ряду современных естественно-научных представлений о природе.</w:t>
      </w:r>
    </w:p>
    <w:p w14:paraId="65FDB9DC" w14:textId="77777777" w:rsidR="00B32C31" w:rsidRDefault="00B32C31" w:rsidP="005570C0">
      <w:pPr>
        <w:tabs>
          <w:tab w:val="left" w:pos="3274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8EA471C" w14:textId="2AE4B0BE" w:rsidR="00B32C31" w:rsidRPr="005570C0" w:rsidRDefault="00B32C31" w:rsidP="00586A01">
      <w:pPr>
        <w:shd w:val="clear" w:color="auto" w:fill="FFFFFF"/>
        <w:spacing w:line="240" w:lineRule="auto"/>
        <w:ind w:firstLine="22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32C31">
        <w:rPr>
          <w:rFonts w:ascii="Times New Roman" w:hAnsi="Times New Roman" w:cs="Times New Roman"/>
          <w:bCs/>
          <w:sz w:val="24"/>
          <w:szCs w:val="24"/>
        </w:rPr>
        <w:t xml:space="preserve">Общее количество часов, отведенное на изучение предмета «Физика» в </w:t>
      </w:r>
      <w:r>
        <w:rPr>
          <w:rFonts w:ascii="Times New Roman" w:hAnsi="Times New Roman" w:cs="Times New Roman"/>
          <w:bCs/>
          <w:sz w:val="24"/>
          <w:szCs w:val="24"/>
        </w:rPr>
        <w:t xml:space="preserve">11 </w:t>
      </w:r>
      <w:r w:rsidRPr="00B32C31">
        <w:rPr>
          <w:rFonts w:ascii="Times New Roman" w:hAnsi="Times New Roman" w:cs="Times New Roman"/>
          <w:bCs/>
          <w:sz w:val="24"/>
          <w:szCs w:val="24"/>
        </w:rPr>
        <w:t>классе составляет 68 часов. Недельная нагрузка составляет 2 часа.</w:t>
      </w:r>
    </w:p>
    <w:p w14:paraId="3A75A659" w14:textId="77777777" w:rsidR="004E7288" w:rsidRPr="004A56DB" w:rsidRDefault="004E7288" w:rsidP="004E7288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ТЕМАТИЧЕСКОЕ ПЛАНИРОВАНИЕ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916"/>
        <w:gridCol w:w="3932"/>
        <w:gridCol w:w="1691"/>
        <w:gridCol w:w="1740"/>
        <w:gridCol w:w="2403"/>
      </w:tblGrid>
      <w:tr w:rsidR="004E7288" w:rsidRPr="00771909" w14:paraId="12B84C42" w14:textId="77777777" w:rsidTr="005D77D8">
        <w:trPr>
          <w:trHeight w:val="1260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7B7734" w14:textId="77777777" w:rsidR="004E7288" w:rsidRPr="00771909" w:rsidRDefault="004E7288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№</w:t>
            </w:r>
          </w:p>
          <w:p w14:paraId="7198DBAE" w14:textId="77777777" w:rsidR="004E7288" w:rsidRPr="00771909" w:rsidRDefault="004E7288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урока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30A198" w14:textId="77777777" w:rsidR="004E7288" w:rsidRPr="00771909" w:rsidRDefault="004E7288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Изучаемый раздел, тема урока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B3EF9A" w14:textId="77777777" w:rsidR="004E7288" w:rsidRPr="00771909" w:rsidRDefault="004E7288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Количество часов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BC74D" w14:textId="77777777" w:rsidR="004E7288" w:rsidRPr="00771909" w:rsidRDefault="004E7288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Количество контрольных и практических работ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9C570" w14:textId="77777777" w:rsidR="004E7288" w:rsidRPr="00771909" w:rsidRDefault="004E7288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ЭОР</w:t>
            </w:r>
          </w:p>
        </w:tc>
      </w:tr>
      <w:tr w:rsidR="004E7288" w:rsidRPr="00771909" w14:paraId="3B3EB120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AF8AA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26395" w14:textId="4C0568BC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Электродинамика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30C17" w14:textId="51B38705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23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3BAB3" w14:textId="6CDEADE1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E57E4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4E7288" w:rsidRPr="00771909" w14:paraId="178B529A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6044C" w14:textId="10EE2B0F" w:rsidR="004E7288" w:rsidRPr="00771909" w:rsidRDefault="000C160B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FCFDE" w14:textId="672557FA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879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раздела «Электродинамика» (10 класс)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66604" w14:textId="068FC97F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496A6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42710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4E7288" w:rsidRPr="00771909" w14:paraId="0BE4A6AA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F8637" w14:textId="1BF69CB8" w:rsidR="004E7288" w:rsidRPr="00771909" w:rsidRDefault="000C160B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CC0E0" w14:textId="1EACFEFE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879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Вводная контрольная работа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0237E" w14:textId="5BD7879C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E9BFA" w14:textId="3AD7337A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27B64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D77D8" w:rsidRPr="00771909" w14:paraId="2D2EBAA0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C0587" w14:textId="5EE6F02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CAEBD" w14:textId="6DBF22B3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Электрический ток. Сила </w:t>
            </w:r>
            <w:proofErr w:type="spellStart"/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тока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</w:t>
            </w:r>
            <w:proofErr w:type="gramEnd"/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сточник</w:t>
            </w:r>
            <w:proofErr w:type="spellEnd"/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тока Закон Ома для участка цепи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83FF5" w14:textId="767A62BB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A75CB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5B3C7" w14:textId="6AFEF061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6030D">
              <w:t>https://www.yaklass.ru/</w:t>
            </w:r>
          </w:p>
        </w:tc>
      </w:tr>
      <w:tr w:rsidR="005D77D8" w:rsidRPr="00771909" w14:paraId="47CE73F0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9229E" w14:textId="5C97A936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1E090" w14:textId="58A3115B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Сопротивление проводника. Зависимость удельного сопротивления от  температуры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0D3FE" w14:textId="502A91D3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1B5D4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957E9" w14:textId="5158B851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6030D">
              <w:t>https://www.yaklass.ru/</w:t>
            </w:r>
          </w:p>
        </w:tc>
      </w:tr>
      <w:tr w:rsidR="005D77D8" w:rsidRPr="00771909" w14:paraId="2CFB052F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D3DB3" w14:textId="41435A6D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4C29C" w14:textId="02DDB24B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Соединения проводников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AB88F" w14:textId="0C29291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71046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854D3" w14:textId="53A3D7A9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6030D">
              <w:t>https://www.yaklass.ru/</w:t>
            </w:r>
          </w:p>
        </w:tc>
      </w:tr>
      <w:tr w:rsidR="004E7288" w:rsidRPr="00771909" w14:paraId="46A857C6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71024" w14:textId="4FF0F152" w:rsidR="004E7288" w:rsidRPr="00771909" w:rsidRDefault="000C160B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2F631" w14:textId="0E0D9FBF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задач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BA0B8" w14:textId="221A1E3D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1BAC4" w14:textId="5D7A608F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6B7DC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D77D8" w:rsidRPr="00771909" w14:paraId="2F5922C6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C7703B" w14:textId="6966BBF1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7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97548" w14:textId="3BB6143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Закон Ома для замкнутой цепи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509B8" w14:textId="5F06DD8E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2CB63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14BE4" w14:textId="0186C5FB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A0997">
              <w:t>https://resh.edu.ru/</w:t>
            </w:r>
          </w:p>
        </w:tc>
      </w:tr>
      <w:tr w:rsidR="005D77D8" w:rsidRPr="00771909" w14:paraId="2DEBD7E3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89E55E" w14:textId="2544EEA2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8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128A1" w14:textId="53326ACE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Измерение силы тока и напряжения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08E64" w14:textId="256E70CC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36D5E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77D39" w14:textId="2A65E4A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A0997">
              <w:t>https://resh.edu.ru/</w:t>
            </w:r>
          </w:p>
        </w:tc>
      </w:tr>
      <w:tr w:rsidR="005D77D8" w:rsidRPr="00771909" w14:paraId="00ED137D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C217E" w14:textId="60838DC6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9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D9360" w14:textId="50383F1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Тепловое действие электрического тока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B90FB" w14:textId="18E9FE4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5D57C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BC9E4" w14:textId="2201DCE6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A0997">
              <w:t>https://resh.edu.ru/</w:t>
            </w:r>
          </w:p>
        </w:tc>
      </w:tr>
      <w:tr w:rsidR="004E7288" w:rsidRPr="00771909" w14:paraId="0685A8A8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56704" w14:textId="63BA51DB" w:rsidR="004E7288" w:rsidRPr="00771909" w:rsidRDefault="000C160B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10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DBDFF" w14:textId="18D968E4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Контрольная работа №1  «Постоянный электрический ток»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ECCA7" w14:textId="63CCBE29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E2DF6" w14:textId="73173C8A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6039E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D77D8" w:rsidRPr="00771909" w14:paraId="73149D2B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D6088" w14:textId="0F3F6F4B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11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D1D45" w14:textId="6799BF41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Магнитное взаимодействие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8AE11" w14:textId="40A818F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A9F62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1714E" w14:textId="666DFFC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55305">
              <w:t>https://www.yaklass.ru/</w:t>
            </w:r>
          </w:p>
        </w:tc>
      </w:tr>
      <w:tr w:rsidR="005D77D8" w:rsidRPr="00771909" w14:paraId="4FA4DF04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07C44" w14:textId="226C3D2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12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C0131" w14:textId="104B04F2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Магнитное поле электрического тока. Линии магнитной индукции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66907" w14:textId="0BD28F0E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7FC2C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1FA87" w14:textId="24F9587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55305">
              <w:t>https://www.yaklass.ru/</w:t>
            </w:r>
          </w:p>
        </w:tc>
      </w:tr>
      <w:tr w:rsidR="005D77D8" w:rsidRPr="00771909" w14:paraId="57F41C66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B76B2" w14:textId="274C0FCD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>13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53D64" w14:textId="290973B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Действие магнитного поля на проводник с током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0FE0C" w14:textId="27C6BEF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EC83C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47046" w14:textId="0CC3C6C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55305">
              <w:t>https://www.yaklass.ru/</w:t>
            </w:r>
          </w:p>
        </w:tc>
      </w:tr>
      <w:tr w:rsidR="005D77D8" w:rsidRPr="00771909" w14:paraId="132582F5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499F0" w14:textId="21DFBCB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14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27ED4" w14:textId="6AA8BEA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Действие магнитного поля на движущиеся заряженные частицы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86190" w14:textId="0E98CA06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37CEC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C38A1" w14:textId="4DAD1881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55305">
              <w:t>https://www.yaklass.ru/</w:t>
            </w:r>
          </w:p>
        </w:tc>
      </w:tr>
      <w:tr w:rsidR="005D77D8" w:rsidRPr="00771909" w14:paraId="788429E0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34658F" w14:textId="6CA0A8BE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15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9024E" w14:textId="4A8950D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Магнитный поток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A3EC9" w14:textId="168AF5D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74D55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E8515" w14:textId="0491FBC3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55305">
              <w:t>https://www.yaklass.ru/</w:t>
            </w:r>
          </w:p>
        </w:tc>
      </w:tr>
      <w:tr w:rsidR="005D77D8" w:rsidRPr="00771909" w14:paraId="19F1E5AC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4AAC1" w14:textId="5AA81519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16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77466" w14:textId="20C53B1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Энергия магнитного поля тока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92F10" w14:textId="6C04F7CA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F79FC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7BE72" w14:textId="06E9FD5B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A4168">
              <w:t>https://resh.edu.ru/</w:t>
            </w:r>
          </w:p>
        </w:tc>
      </w:tr>
      <w:tr w:rsidR="005D77D8" w:rsidRPr="00771909" w14:paraId="0C23CECF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DDE3A" w14:textId="59B6681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17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328F7" w14:textId="4977994C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ЭДС в проводнике, движущемся в магнитном поле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77A07" w14:textId="15A2E85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12068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502A9" w14:textId="59A9530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A4168">
              <w:t>https://resh.edu.ru/</w:t>
            </w:r>
          </w:p>
        </w:tc>
      </w:tr>
      <w:tr w:rsidR="005D77D8" w:rsidRPr="00771909" w14:paraId="2268299F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AB3F65" w14:textId="0574397D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18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BE78D" w14:textId="0C40D333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Электромагнитная индукция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EC865" w14:textId="25B6F62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A78B2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532BB" w14:textId="4FE2A651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A4168">
              <w:t>https://resh.edu.ru/</w:t>
            </w:r>
          </w:p>
        </w:tc>
      </w:tr>
      <w:tr w:rsidR="005D77D8" w:rsidRPr="00771909" w14:paraId="6DF7AFF1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BBEAE" w14:textId="3FB0713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19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EC473" w14:textId="2DF3162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Способы </w:t>
            </w:r>
            <w:proofErr w:type="spellStart"/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индуцирования</w:t>
            </w:r>
            <w:proofErr w:type="spellEnd"/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тока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31BD6" w14:textId="770D9BF1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FB316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644BB" w14:textId="18B9F8C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E1568">
              <w:t>https://www.yaklass.ru/</w:t>
            </w:r>
          </w:p>
        </w:tc>
      </w:tr>
      <w:tr w:rsidR="005D77D8" w:rsidRPr="00771909" w14:paraId="1D0D36F1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AFD239" w14:textId="14B9F2D6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20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0A76D" w14:textId="61A5D312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Использование электромагнитной индукции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3EED2" w14:textId="602456B9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DA92F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04112" w14:textId="31892EA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E1568">
              <w:t>https://www.yaklass.ru/</w:t>
            </w:r>
          </w:p>
        </w:tc>
      </w:tr>
      <w:tr w:rsidR="005D77D8" w:rsidRPr="00771909" w14:paraId="7DD66988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90164" w14:textId="3A2055F3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21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72B9A" w14:textId="319F51E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Разрядка и зарядка конденсатора, ток смещения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0775B" w14:textId="6D1FDFE1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FB1AE" w14:textId="7777777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02EF7" w14:textId="76CF800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E1568">
              <w:t>https://www.yaklass.ru/</w:t>
            </w:r>
          </w:p>
        </w:tc>
      </w:tr>
      <w:tr w:rsidR="004E7288" w:rsidRPr="00771909" w14:paraId="2EBF6A69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B16C0" w14:textId="37A6136B" w:rsidR="004E7288" w:rsidRPr="00771909" w:rsidRDefault="000C160B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22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4CBC0" w14:textId="4814CD46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E18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Лабораторная работа №1 «Изучение явления электромагнитной индукции»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93A53" w14:textId="7ADCB16C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601EB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F571F" w14:textId="0DD9AEE5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E195A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4E7288" w:rsidRPr="00771909" w14:paraId="06DD7537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1AD7B" w14:textId="378A2935" w:rsidR="004E7288" w:rsidRPr="00771909" w:rsidRDefault="000C160B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23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90727" w14:textId="15EED0BC" w:rsidR="004E7288" w:rsidRPr="00EE1808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Контрольная работа №2  «Электродинамика»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410E0" w14:textId="78E666FD" w:rsidR="004E7288" w:rsidRPr="009601EB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83393" w14:textId="11553B89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F4BD9" w14:textId="77777777" w:rsidR="004E7288" w:rsidRPr="00771909" w:rsidRDefault="004E7288" w:rsidP="004E728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0C160B" w:rsidRPr="00771909" w14:paraId="531941A4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08EC0" w14:textId="77777777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1337E" w14:textId="1C4040DE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Электромагнитное излучение 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13727" w14:textId="4370AE53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D867F" w14:textId="5776B291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D79E0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D77D8" w:rsidRPr="00771909" w14:paraId="0F89888C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681D2" w14:textId="38A80D0F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24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F1C06" w14:textId="006351D2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Электромагнитные волны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2D7A4" w14:textId="68054070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770AA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A0B8A" w14:textId="775C4AF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56768">
              <w:t>https://www.yaklass.ru/</w:t>
            </w:r>
          </w:p>
        </w:tc>
      </w:tr>
      <w:tr w:rsidR="005D77D8" w:rsidRPr="00771909" w14:paraId="581D0BD3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D2B8F" w14:textId="6DC3F354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25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CE73D" w14:textId="7D469FBB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Распространение электромагнитных волн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FE447" w14:textId="0DE927A6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55ED2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36EC3" w14:textId="2AB4EC3A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56768">
              <w:t>https://www.yaklass.ru/</w:t>
            </w:r>
          </w:p>
        </w:tc>
      </w:tr>
      <w:tr w:rsidR="005D77D8" w:rsidRPr="00771909" w14:paraId="449806E4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D47F8" w14:textId="63DC45E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26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EBFF2" w14:textId="196ABCDA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Энергия, давление и импульс электромагнитных волн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6925C" w14:textId="44A2B63D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9BF66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055CA" w14:textId="79D748B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56768">
              <w:t>https://www.yaklass.ru/</w:t>
            </w:r>
          </w:p>
        </w:tc>
      </w:tr>
      <w:tr w:rsidR="005D77D8" w:rsidRPr="00771909" w14:paraId="56B926C4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C03A6" w14:textId="0B0ED3F8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27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4DDBC" w14:textId="2EDBB90F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Спектр электромагнитных волн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B3462" w14:textId="31361F13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5918E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DDB77" w14:textId="530D2736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56768">
              <w:t>https://www.yaklass.ru/</w:t>
            </w:r>
          </w:p>
        </w:tc>
      </w:tr>
      <w:tr w:rsidR="005D77D8" w:rsidRPr="00771909" w14:paraId="5BB0A25F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2D095" w14:textId="6FE60D4E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28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B474" w14:textId="3E574153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Радио - и СВЧ -волны в средствах связи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FA0B1" w14:textId="0452D860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480AA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8D5D8" w14:textId="3AA62C57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56768">
              <w:t>https://www.yaklass.ru/</w:t>
            </w:r>
          </w:p>
        </w:tc>
      </w:tr>
      <w:tr w:rsidR="005D77D8" w:rsidRPr="00771909" w14:paraId="77A52D82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425EA3" w14:textId="0061E844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29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55D51" w14:textId="3471F4EE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Принцип Гюйгенса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9DEEA" w14:textId="79437E63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9A5D4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B825E" w14:textId="13FFEAC3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56768">
              <w:t>https://www.yaklass.ru/</w:t>
            </w:r>
          </w:p>
        </w:tc>
      </w:tr>
      <w:tr w:rsidR="005D77D8" w:rsidRPr="00771909" w14:paraId="41FDB9F7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67AB6" w14:textId="038967BA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30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E9AF1" w14:textId="12CE17E5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Интерференция волн. Взаимное усиление и ослабление волн в пространстве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AEF15" w14:textId="2D549FEA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2E92D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81014" w14:textId="0D668FFD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B25E01">
              <w:t>https://resh.edu.ru/</w:t>
            </w:r>
          </w:p>
        </w:tc>
      </w:tr>
      <w:tr w:rsidR="005D77D8" w:rsidRPr="00771909" w14:paraId="7E9CD54C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7DF016" w14:textId="100C3E3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31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0291A" w14:textId="07775FF8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Интерференция света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58B41" w14:textId="2287A8E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C4164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547B5" w14:textId="32AE8AD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B25E01">
              <w:t>https://resh.edu.ru/</w:t>
            </w:r>
          </w:p>
        </w:tc>
      </w:tr>
      <w:tr w:rsidR="005D77D8" w:rsidRPr="00771909" w14:paraId="3998B74A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30E97" w14:textId="73C5AAF5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32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375F3" w14:textId="09A97447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Дифракция света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09C82" w14:textId="4967780A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0E7AB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446B1" w14:textId="6D11413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B25E01">
              <w:t>https://resh.edu.ru/</w:t>
            </w:r>
          </w:p>
        </w:tc>
      </w:tr>
      <w:tr w:rsidR="000C160B" w:rsidRPr="00771909" w14:paraId="631FF9CC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9C8CB" w14:textId="0525B8E8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33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8E916" w14:textId="44DE90B3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Лабораторная работа №2 «Наблюдение интерференции и дифракции света»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2ECEC" w14:textId="2174F479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8045C" w14:textId="28C98EC4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C031B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0C160B" w:rsidRPr="00771909" w14:paraId="72B09109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45B83" w14:textId="34B8296D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34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78EA0" w14:textId="2961F2C1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Контрольная работа №3 «Волновая оптика»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76863" w14:textId="1ED37B75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C9D1F" w14:textId="2FB0B2D6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46B2E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0C160B" w:rsidRPr="00771909" w14:paraId="5BE88ECA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C42AE" w14:textId="3CD8B78A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35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6BEBE" w14:textId="2DAA93C8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Тепловое излучение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034F8" w14:textId="32340581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D05E8" w14:textId="77777777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859C3" w14:textId="0DF96040" w:rsidR="000C160B" w:rsidRPr="00771909" w:rsidRDefault="005D77D8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D77D8">
              <w:rPr>
                <w:rFonts w:ascii="Times New Roman" w:hAnsi="Times New Roman" w:cs="Times New Roman"/>
                <w:b/>
                <w:bCs/>
                <w:color w:val="000000"/>
              </w:rPr>
              <w:t>https://resh.edu.ru/</w:t>
            </w:r>
          </w:p>
        </w:tc>
      </w:tr>
      <w:tr w:rsidR="005D77D8" w:rsidRPr="00771909" w14:paraId="2AF0BBB2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C010D" w14:textId="3CFDAF8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36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15671" w14:textId="78AB0736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Фотоэффект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E1DAB" w14:textId="10C40314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50330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808A7" w14:textId="3A95233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57B19">
              <w:t>https://www.yaklass.ru/</w:t>
            </w:r>
          </w:p>
        </w:tc>
      </w:tr>
      <w:tr w:rsidR="005D77D8" w:rsidRPr="00771909" w14:paraId="5E07FB0F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1BA3B" w14:textId="1E21D40D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37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222FB" w14:textId="48605090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задач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4D4D9" w14:textId="4AB6C83E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63E41" w14:textId="1134BFD9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F3102" w14:textId="06748A3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57B19">
              <w:t>https://www.yaklass.ru/</w:t>
            </w:r>
          </w:p>
        </w:tc>
      </w:tr>
      <w:tr w:rsidR="005D77D8" w:rsidRPr="00771909" w14:paraId="1F2D9ED0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7E401C" w14:textId="117417D6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38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E506E" w14:textId="31FF7F20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Корпускулярно-волновой дуализм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07922" w14:textId="612CD248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3D9DB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96B7E" w14:textId="3FE6166C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57B19">
              <w:t>https://www.yaklass.ru/</w:t>
            </w:r>
          </w:p>
        </w:tc>
      </w:tr>
      <w:tr w:rsidR="005D77D8" w:rsidRPr="00771909" w14:paraId="64F100FA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CD659" w14:textId="3577EAD2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39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7CA82" w14:textId="31BCCE29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Волновые свойства частиц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09D38" w14:textId="0F8BF33E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C2576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621F2" w14:textId="78F715E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57B19">
              <w:t>https://www.yaklass.ru/</w:t>
            </w:r>
          </w:p>
        </w:tc>
      </w:tr>
      <w:tr w:rsidR="005D77D8" w:rsidRPr="00771909" w14:paraId="187F42B6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EC04E" w14:textId="27E1406B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40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45FC1" w14:textId="333DC513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Строение атома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A4CC7" w14:textId="06FF5842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023B7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710E1" w14:textId="3A105BF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57B19">
              <w:t>https://www.yaklass.ru/</w:t>
            </w:r>
          </w:p>
        </w:tc>
      </w:tr>
      <w:tr w:rsidR="005D77D8" w:rsidRPr="00771909" w14:paraId="19C7AEAE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EF92C" w14:textId="1A25339A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>41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F223" w14:textId="63BE3CFF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Теория атома водорода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B0ACC" w14:textId="0CE9A170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A0508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FE457" w14:textId="20A5082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57B19">
              <w:t>https://www.yaklass.ru/</w:t>
            </w:r>
          </w:p>
        </w:tc>
      </w:tr>
      <w:tr w:rsidR="000C160B" w:rsidRPr="00771909" w14:paraId="015C3F11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42C9D" w14:textId="5456B651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42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07A9F" w14:textId="1436ED56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Поглощение и излучение света атомом. Лазер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CFBB5" w14:textId="79E307C5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10F58" w14:textId="77777777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66C79" w14:textId="5A7844E4" w:rsidR="000C160B" w:rsidRPr="00771909" w:rsidRDefault="005D77D8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D77D8">
              <w:rPr>
                <w:rFonts w:ascii="Times New Roman" w:hAnsi="Times New Roman" w:cs="Times New Roman"/>
                <w:b/>
                <w:bCs/>
                <w:color w:val="000000"/>
              </w:rPr>
              <w:t>https://resh.edu.ru/</w:t>
            </w:r>
          </w:p>
        </w:tc>
      </w:tr>
      <w:tr w:rsidR="000C160B" w:rsidRPr="00771909" w14:paraId="5F6C232B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C1A24" w14:textId="2EB316CF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43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3B5B7" w14:textId="1A3BC8E5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Лабораторная работа №3 «Наблюдение линейчатого и сплошного спектров испускания»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EF0C4" w14:textId="15AE18B7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76D63" w14:textId="19EC16D6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C552A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0C160B" w:rsidRPr="00771909" w14:paraId="1D64C6DB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ADE9A" w14:textId="4612BB69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44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A724B" w14:textId="0296CC11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Контрольная работа № 4 «Квантовая теория электромагнитного излучения и вещества»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F7180" w14:textId="52F6D99B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E9297F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21591" w14:textId="6306E0D4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21BE5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0C160B" w:rsidRPr="00771909" w14:paraId="2ADEDF23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B7569" w14:textId="77777777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404DA" w14:textId="6999B9B2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Физика высоких энергий и элементы астрофизики 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AF285" w14:textId="377D6525" w:rsidR="000C160B" w:rsidRPr="00E9297F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14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68B31" w14:textId="389A06B6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6BD73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D77D8" w:rsidRPr="00771909" w14:paraId="2AB0E25F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B2AA1" w14:textId="48CD988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45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F4F6F" w14:textId="3F9C6DDB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и размер атомного ядра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73335" w14:textId="0D6415D9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468F3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AECF2" w14:textId="661F5D8B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80D1F">
              <w:t>https://www.yaklass.ru/</w:t>
            </w:r>
          </w:p>
        </w:tc>
      </w:tr>
      <w:tr w:rsidR="005D77D8" w:rsidRPr="00771909" w14:paraId="5CA01EF0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9C609" w14:textId="394DF198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46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F004A" w14:textId="6F2F4764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Энергия связи нуклонов в ядре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AF97D" w14:textId="53A6EB97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20BC0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98856" w14:textId="5C5493CE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80D1F">
              <w:t>https://www.yaklass.ru/</w:t>
            </w:r>
          </w:p>
        </w:tc>
      </w:tr>
      <w:tr w:rsidR="005D77D8" w:rsidRPr="00771909" w14:paraId="31B64AE3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B82486" w14:textId="180032E4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47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E292E" w14:textId="03D2C98F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Естественная радиоактивность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EB755" w14:textId="45A8DDD1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C07C1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242B7" w14:textId="33B73EC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80D1F">
              <w:t>https://www.yaklass.ru/</w:t>
            </w:r>
          </w:p>
        </w:tc>
      </w:tr>
      <w:tr w:rsidR="005D77D8" w:rsidRPr="00771909" w14:paraId="1101A068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77BC1" w14:textId="3F8B3750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48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371CE" w14:textId="488B1ABC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Закон радиоактивного распада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1CBBF" w14:textId="7A526C38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2250B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3FBDA" w14:textId="17EFEBDA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80D1F">
              <w:t>https://www.yaklass.ru/</w:t>
            </w:r>
          </w:p>
        </w:tc>
      </w:tr>
      <w:tr w:rsidR="005D77D8" w:rsidRPr="00771909" w14:paraId="08D0C9C3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50193" w14:textId="5730249B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49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A5C97" w14:textId="1B8D8972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Биологическое действие радиоактивных излучений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ECDD1" w14:textId="470EA39E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AB746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5C4EE" w14:textId="6A37CD5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80D1F">
              <w:t>https://www.yaklass.ru/</w:t>
            </w:r>
          </w:p>
        </w:tc>
      </w:tr>
      <w:tr w:rsidR="005D77D8" w:rsidRPr="00771909" w14:paraId="686A58C1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67DE4" w14:textId="3140608B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50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88D71" w14:textId="1FDEAA84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Классификация элементарных частиц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6D3F6" w14:textId="17A7C73B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E48C6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ACDEA" w14:textId="79CD062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80D1F">
              <w:t>https://www.yaklass.ru/</w:t>
            </w:r>
          </w:p>
        </w:tc>
      </w:tr>
      <w:tr w:rsidR="005D77D8" w:rsidRPr="00771909" w14:paraId="712825B9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FB293" w14:textId="44B8776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51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2894C" w14:textId="3C404419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Лептоны как фундаментальные частицы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9DE90" w14:textId="1A92EC51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BE566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C3E8B" w14:textId="4970E812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80D1F">
              <w:t>https://www.yaklass.ru/</w:t>
            </w:r>
          </w:p>
        </w:tc>
      </w:tr>
      <w:tr w:rsidR="005D77D8" w:rsidRPr="00771909" w14:paraId="129F8DC6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F922B" w14:textId="148D6D88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52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74499" w14:textId="08814B20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Классификация и структура адронов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F9EA2" w14:textId="118096A7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5B333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8793A" w14:textId="11B7D18F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A3614">
              <w:t>https://resh.edu.ru/</w:t>
            </w:r>
          </w:p>
        </w:tc>
      </w:tr>
      <w:tr w:rsidR="005D77D8" w:rsidRPr="00771909" w14:paraId="3B7DE8A4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E03A9" w14:textId="3FE4FACE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53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F1C39" w14:textId="632BCE82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Взаимодействие кварков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A8888" w14:textId="0D203320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48A5F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D247F" w14:textId="53EF1DA2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A3614">
              <w:t>https://resh.edu.ru/</w:t>
            </w:r>
          </w:p>
        </w:tc>
      </w:tr>
      <w:tr w:rsidR="000C160B" w:rsidRPr="00771909" w14:paraId="39F3CBEA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FCBD5" w14:textId="36EC06EA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54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B795B" w14:textId="229E40CC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Контрольная работа №5  «Физика высоких энергий»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B5CC5" w14:textId="27561DC8" w:rsidR="000C160B" w:rsidRPr="00E9297F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2BAB3" w14:textId="2DC13C40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1234C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D77D8" w:rsidRPr="00771909" w14:paraId="1E15A844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8D05C" w14:textId="0F90381C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55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E398F" w14:textId="2C289758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Расширяющаяся Вселенная. Возраст и пространственные масштабы Вселенной.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2D825" w14:textId="1747CEC1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B024B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3E505" w14:textId="7DB1C328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A7EA3">
              <w:t>https://resh.edu.ru/</w:t>
            </w:r>
          </w:p>
        </w:tc>
      </w:tr>
      <w:tr w:rsidR="005D77D8" w:rsidRPr="00771909" w14:paraId="77D6A235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D004A" w14:textId="6C145863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56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0F106" w14:textId="4539CC5C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Основные периоды эволюции Вселенной. Образование и эволюция галактик, звезд.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B3A5C" w14:textId="38D384E0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ACAB0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EB807" w14:textId="2798C3FA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A7EA3">
              <w:t>https://resh.edu.ru/</w:t>
            </w:r>
          </w:p>
        </w:tc>
      </w:tr>
      <w:tr w:rsidR="005D77D8" w:rsidRPr="00771909" w14:paraId="6D606426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63111C" w14:textId="1DF963FA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57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432B8" w14:textId="2049D227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Современные представления о происхождении и эволюции Солнечной системы.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6A84A0" w14:textId="259D5926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EC869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B5FA1" w14:textId="2AA31DC5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A7EA3">
              <w:t>https://resh.edu.ru/</w:t>
            </w:r>
          </w:p>
        </w:tc>
      </w:tr>
      <w:tr w:rsidR="000C160B" w:rsidRPr="00771909" w14:paraId="61677ACA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9DAC7" w14:textId="725393B3" w:rsidR="000C160B" w:rsidRP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0C160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AC926" w14:textId="3E9CF1E6" w:rsidR="000C160B" w:rsidRP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0C160B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Годовая контрольная работа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3B43B" w14:textId="2071BD21" w:rsidR="000C160B" w:rsidRPr="00E9297F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63E55" w14:textId="467168EA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2294F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0C160B" w:rsidRPr="00771909" w14:paraId="23B98C92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B3A38" w14:textId="77777777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565FE" w14:textId="50F980A4" w:rsidR="000C160B" w:rsidRPr="00EE1808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Повторение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67E1D" w14:textId="4D681573" w:rsidR="000C160B" w:rsidRPr="00E9297F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9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10B42" w14:textId="77777777" w:rsidR="000C160B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9AC08" w14:textId="77777777" w:rsidR="000C160B" w:rsidRPr="00771909" w:rsidRDefault="000C160B" w:rsidP="000C160B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D77D8" w:rsidRPr="00771909" w14:paraId="7B70530A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D3F99" w14:textId="06FED002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59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DB331" w14:textId="50EE1F46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Молекулярная структура вещества. МКТ идеального газа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013C7" w14:textId="6DE59F8A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37CE1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A976F" w14:textId="69D50C6B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  <w:tr w:rsidR="005D77D8" w:rsidRPr="00771909" w14:paraId="3C6700E1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E9192" w14:textId="35800DD5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60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3554C" w14:textId="5A32AB34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Силы электромагнитного взаимодействия неподвижных зарядов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C147B" w14:textId="1D265A8F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AA4A7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B58B6" w14:textId="2D4A5CAF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  <w:tr w:rsidR="005D77D8" w:rsidRPr="00771909" w14:paraId="3CDFC729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13429" w14:textId="5CD9C61A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61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ABD92" w14:textId="64DEBD82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Энергия электромагнитного взаимодействия неподвижных зарядов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7581E" w14:textId="636CE94D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C34B7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F24B3" w14:textId="18D26A10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  <w:tr w:rsidR="005D77D8" w:rsidRPr="00771909" w14:paraId="62E2A595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63AFD" w14:textId="56CE02E1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62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1B00F" w14:textId="50191957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Постоянный электрический ток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C1978" w14:textId="643F2881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A119E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2D281" w14:textId="5B3B9C09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  <w:tr w:rsidR="005D77D8" w:rsidRPr="00771909" w14:paraId="73A6B437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B5598" w14:textId="209C8C26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63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F7134" w14:textId="6DEDF4C5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Магнитное поле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68838" w14:textId="6601CE87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4AC42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11745" w14:textId="18DDF64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  <w:tr w:rsidR="005D77D8" w:rsidRPr="00771909" w14:paraId="22B3D119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AC8D8D" w14:textId="50321FFF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>64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F21DA" w14:textId="5CD4256C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Электромагнетизм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29AE9" w14:textId="6E5CFFEF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DBA02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59EA4" w14:textId="163D3EE3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  <w:tr w:rsidR="005D77D8" w:rsidRPr="00771909" w14:paraId="6A293A67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DA37C" w14:textId="2C5FE8F0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65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5A117" w14:textId="51AC83D0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Электромагнитное излучение. Волновая оптика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1CF6B" w14:textId="00D36D70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EEA19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7C40F" w14:textId="46A23613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  <w:tr w:rsidR="005D77D8" w:rsidRPr="00771909" w14:paraId="5AFA18AF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1DCCB" w14:textId="787072B2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67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03F4C" w14:textId="6249ABC3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Квантовая теория электромагнитного излучения и вещества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9217F" w14:textId="4A1A0DAC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6EBA3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AB8A3" w14:textId="580145CD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  <w:tr w:rsidR="005D77D8" w:rsidRPr="00771909" w14:paraId="714F7BF3" w14:textId="77777777" w:rsidTr="005D77D8">
        <w:trPr>
          <w:trHeight w:val="434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FE6D1" w14:textId="7C0F315C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68</w:t>
            </w:r>
          </w:p>
        </w:tc>
        <w:tc>
          <w:tcPr>
            <w:tcW w:w="3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6D916" w14:textId="3F4F3294" w:rsidR="005D77D8" w:rsidRPr="00EE180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E18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Физика атомного ядра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2EFD2" w14:textId="648B4ADD" w:rsidR="005D77D8" w:rsidRPr="00E9297F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70210" w14:textId="77777777" w:rsidR="005D77D8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6F12F" w14:textId="43DFAD94" w:rsidR="005D77D8" w:rsidRPr="00771909" w:rsidRDefault="005D77D8" w:rsidP="005D77D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77C91">
              <w:t>https://resh.edu.ru/</w:t>
            </w:r>
          </w:p>
        </w:tc>
      </w:tr>
    </w:tbl>
    <w:p w14:paraId="7238CD48" w14:textId="77777777" w:rsidR="004E7288" w:rsidRDefault="004E7288" w:rsidP="000C160B">
      <w:pPr>
        <w:tabs>
          <w:tab w:val="left" w:pos="327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4E7288" w:rsidSect="008F669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55724BF8"/>
    <w:multiLevelType w:val="hybridMultilevel"/>
    <w:tmpl w:val="8018A9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4080"/>
    <w:rsid w:val="000A2B3D"/>
    <w:rsid w:val="000C160B"/>
    <w:rsid w:val="00126B5D"/>
    <w:rsid w:val="00246341"/>
    <w:rsid w:val="002D43C6"/>
    <w:rsid w:val="002F581B"/>
    <w:rsid w:val="002F6ED6"/>
    <w:rsid w:val="00335EED"/>
    <w:rsid w:val="00372A31"/>
    <w:rsid w:val="003D5A7E"/>
    <w:rsid w:val="00492459"/>
    <w:rsid w:val="004E7288"/>
    <w:rsid w:val="00525F84"/>
    <w:rsid w:val="005332BC"/>
    <w:rsid w:val="005570C0"/>
    <w:rsid w:val="00586A01"/>
    <w:rsid w:val="005D77D8"/>
    <w:rsid w:val="00672F02"/>
    <w:rsid w:val="00705167"/>
    <w:rsid w:val="0075740C"/>
    <w:rsid w:val="008956B5"/>
    <w:rsid w:val="008F669A"/>
    <w:rsid w:val="009672D4"/>
    <w:rsid w:val="009B14F9"/>
    <w:rsid w:val="00A136E4"/>
    <w:rsid w:val="00B32C31"/>
    <w:rsid w:val="00D16506"/>
    <w:rsid w:val="00D22804"/>
    <w:rsid w:val="00DD31AA"/>
    <w:rsid w:val="00DD53C6"/>
    <w:rsid w:val="00FD2510"/>
    <w:rsid w:val="00FD4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3B15B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D4080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3"/>
    <w:uiPriority w:val="59"/>
    <w:rsid w:val="004E7288"/>
    <w:pPr>
      <w:spacing w:after="0" w:line="240" w:lineRule="auto"/>
    </w:pPr>
    <w:rPr>
      <w:rFonts w:eastAsia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92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24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D4080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3"/>
    <w:uiPriority w:val="59"/>
    <w:rsid w:val="004E7288"/>
    <w:pPr>
      <w:spacing w:after="0" w:line="240" w:lineRule="auto"/>
    </w:pPr>
    <w:rPr>
      <w:rFonts w:eastAsia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92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245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78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580</TotalTime>
  <Pages>15</Pages>
  <Words>5898</Words>
  <Characters>33619</Characters>
  <Application>Microsoft Office Word</Application>
  <DocSecurity>0</DocSecurity>
  <Lines>280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39439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Татьяна Афанасьева</cp:lastModifiedBy>
  <cp:revision>22</cp:revision>
  <dcterms:created xsi:type="dcterms:W3CDTF">2022-08-31T04:38:00Z</dcterms:created>
  <dcterms:modified xsi:type="dcterms:W3CDTF">2023-10-02T11:12:00Z</dcterms:modified>
</cp:coreProperties>
</file>