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EBC10CD" w14:textId="41F56BE1" w:rsidR="002519A7" w:rsidRDefault="002519A7" w:rsidP="00653A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0FDD7678" w14:textId="77777777" w:rsidR="002519A7" w:rsidRDefault="002519A7" w:rsidP="00653A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en-US" w:bidi="en-US"/>
        </w:rPr>
      </w:pPr>
    </w:p>
    <w:p w14:paraId="39CFD9B1" w14:textId="673C4453" w:rsidR="004E528E" w:rsidRDefault="004E528E" w:rsidP="00764A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A89AEE5" wp14:editId="62D935E5">
            <wp:extent cx="6645910" cy="9389097"/>
            <wp:effectExtent l="0" t="0" r="254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89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F2F25" w14:textId="77777777" w:rsidR="004E528E" w:rsidRPr="00764A4B" w:rsidRDefault="004E528E" w:rsidP="00764A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8DCFBE" w14:textId="77777777" w:rsidR="004A56DB" w:rsidRDefault="004A56DB" w:rsidP="004A56DB">
      <w:pPr>
        <w:shd w:val="clear" w:color="auto" w:fill="FFFFFF"/>
        <w:spacing w:before="240" w:after="120" w:line="240" w:lineRule="atLeast"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" w:name="_Hlk135908808"/>
      <w:r w:rsidRPr="00923D6A">
        <w:rPr>
          <w:rFonts w:ascii="Times New Roman" w:eastAsia="Times New Roman" w:hAnsi="Times New Roman" w:cs="Times New Roman"/>
          <w:b/>
          <w:sz w:val="24"/>
          <w:szCs w:val="24"/>
        </w:rPr>
        <w:t>ПОЯСНИТЕЛЬНАЯ ЗАПИСКА</w:t>
      </w:r>
    </w:p>
    <w:p w14:paraId="63BAD034" w14:textId="4328FC94" w:rsid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Содержание Программы направлено на формирование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естественно-научной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картины мира учащихся 10 класса при обучении их физике на базовом уровне на основе системно-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деятельностного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подхода. Программа соответствует требованиям ФГОС СОО к планируемым личностным, предметным и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метапредметным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результатам обучения, а также учитывает необходимость реализации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межпредметных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связей физики с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естественно-научными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учебными предметами. В ней определяются основные цели изучения физики на уровне среднего общего образования, планируемые результаты освоения курса физики: личностные,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метапредметные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, предметные (на базовом уровне). Программа составлена авторской программы: А.В.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Перышкин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Физика 1</w:t>
      </w:r>
      <w:r w:rsidR="009B6A28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класс: А.В.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Перышкин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/. — М.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>Дрофа, 2016.</w:t>
      </w:r>
    </w:p>
    <w:p w14:paraId="3460478D" w14:textId="77777777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0D239C1" w14:textId="77777777" w:rsidR="004A56DB" w:rsidRDefault="004A56DB" w:rsidP="004A56D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>ОБЩАЯ ХАРАКТЕРИСТИКА УЧЕБНОГО ПРЕДМЕТА «ФИЗИКА»</w:t>
      </w:r>
    </w:p>
    <w:p w14:paraId="1D44A2B5" w14:textId="77777777" w:rsidR="004A56DB" w:rsidRDefault="004A56DB" w:rsidP="004A56D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B347501" w14:textId="77777777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Физика как наука о наиболее общих законах природы, выступая в качестве учебного предмета в школе, вносит существенный вклад в систему знаний об окружающем мире.</w:t>
      </w:r>
    </w:p>
    <w:p w14:paraId="2502FC23" w14:textId="0197B463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Школьный курс физики — системообразующий для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естественно-научных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учебных предметов, поскольку физические законы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лежат в основе процессов и явлений, изучаемых химией, биологией, физической географией и астрономией. Использование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 активное применение физических знаний определяет характер и развитие разнообразных технологий в сфере энергетики,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транспорта, освоения космоса, получения новых материалов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заданными свойствами и др. Изучение физики вносит основной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вклад в формирование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естественно-научной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картины мира учащихся, в формирование умений применять научный метод познания при выполнении ими учебных исследований.</w:t>
      </w:r>
    </w:p>
    <w:p w14:paraId="629287D7" w14:textId="13869B7B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В основу курса физики средней школы положен ряд идей,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которые можно рассматривать как принципы его построения.</w:t>
      </w:r>
    </w:p>
    <w:p w14:paraId="7A8D5663" w14:textId="706B9E08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целостности. В соответствии с ней курс является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логически завершённым, он содержит материал из всех разделов физики, включает как вопросы классической, так и современной физики.</w:t>
      </w:r>
    </w:p>
    <w:p w14:paraId="520B8020" w14:textId="22A7A333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генерализации. В соответствии с ней материал курса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физики объединён вокруг физических теорий. Ведущим в курсе является формирование представлений о структурных уровнях материи, веществе и поле.</w:t>
      </w:r>
    </w:p>
    <w:p w14:paraId="79B3F55E" w14:textId="77777777" w:rsid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Идея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гуманитаризации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>. Её реализация предполагает использование гуманитарного потенциала физической науки, осмысление связи развития физики с развитием общества, а также с мировоззренческими, нравственными и экологическими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проблемами.</w:t>
      </w:r>
    </w:p>
    <w:p w14:paraId="3C4FAEF2" w14:textId="2A46D05B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Идея прикладной направленности. Курс физики предполагает знакомство с широким кругом технических и технологических приложений изученных теорий и законов.</w:t>
      </w:r>
    </w:p>
    <w:p w14:paraId="42C5C4C9" w14:textId="2CF499CB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Идея 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экологизации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реализуется посредством введения элементов содержания, посвящённых экологическим проблемам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современности, которые связаны с развитием техники и технологий, а также обсуждения проблем рационального природопользования и экологической безопасности.</w:t>
      </w:r>
    </w:p>
    <w:p w14:paraId="23EBD48B" w14:textId="5CED7A35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Стержневыми элементами курса физики средней школы являются физические теории (формирование представлений 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структуре построения физической теории, роли фундаментальных законов и принципов в современных представлениях 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природе, границах применимости теорий, для описания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естественно-научных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явлений и процессов).</w:t>
      </w:r>
    </w:p>
    <w:p w14:paraId="39BAAAC8" w14:textId="21C4DC19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Системно-</w:t>
      </w:r>
      <w:proofErr w:type="spellStart"/>
      <w:r w:rsidRPr="004A56DB">
        <w:rPr>
          <w:rFonts w:ascii="Times New Roman" w:eastAsia="Times New Roman" w:hAnsi="Times New Roman" w:cs="Times New Roman"/>
          <w:sz w:val="24"/>
          <w:szCs w:val="24"/>
        </w:rPr>
        <w:t>деятельностный</w:t>
      </w:r>
      <w:proofErr w:type="spell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подход в курсе физики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реализуется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прежде всего за счёт организации экспериментальной деятельности обучающихся. Для базового уровня курса физики — это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использование системы фронтальных кратковременных экспериментов и лабораторных работ, которые в программе объединены в общий список ученических практических работ. Выделение в указанном перечне лабораторных работ, проводимых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для контроля и оценки, осуществляется участниками образовательного процесса исходя из особенностей тематического планирования и оснащения кабинета физики. При этом обеспечивается овладение обучающимися умениями проводить косвенные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измерения, исследования зависимостей физических величин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постановку опытов по проверке предложенных гипотез.</w:t>
      </w:r>
    </w:p>
    <w:p w14:paraId="0001B415" w14:textId="6BFE1BCC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Большое внимание уделяется решению расчётных и качественных задач. При этом для расчётных задач приоритетом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являются задачи с явно заданной физической моделью, позволяющие применять изученные законы и закономерности как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из одного раздела курса, так и интегрируя знания из разных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lastRenderedPageBreak/>
        <w:t>разделов. Для качественных задач приоритетом являются задания на объяснение протекания физических явлений и процессов в окружающей жизни, требующие выбора физической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модели для ситуации практико-ориентированного характера.</w:t>
      </w:r>
    </w:p>
    <w:p w14:paraId="5735DF00" w14:textId="4D9D48E9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В соответствии с требованиями ФГОС СОО к материально-техническому обеспечению учебного процесса базовый уровень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курса физики в средней школе должен изучаться в условиях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предметного кабинета физики или в условиях интегрированного кабинета предметов </w:t>
      </w:r>
      <w:proofErr w:type="gramStart"/>
      <w:r w:rsidRPr="004A56DB">
        <w:rPr>
          <w:rFonts w:ascii="Times New Roman" w:eastAsia="Times New Roman" w:hAnsi="Times New Roman" w:cs="Times New Roman"/>
          <w:sz w:val="24"/>
          <w:szCs w:val="24"/>
        </w:rPr>
        <w:t>естественно-научного</w:t>
      </w:r>
      <w:proofErr w:type="gramEnd"/>
      <w:r w:rsidRPr="004A56DB">
        <w:rPr>
          <w:rFonts w:ascii="Times New Roman" w:eastAsia="Times New Roman" w:hAnsi="Times New Roman" w:cs="Times New Roman"/>
          <w:sz w:val="24"/>
          <w:szCs w:val="24"/>
        </w:rPr>
        <w:t xml:space="preserve"> цикла. В кабинете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физики должно быть необходимое лабораторное оборудование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для выполнения указанных в программе ученических практических работ и демонстрационное оборудование.</w:t>
      </w:r>
    </w:p>
    <w:p w14:paraId="7B2A45AA" w14:textId="5BC0C57D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Демонстрационное оборудование формируется в соответствии с принципом минимальной достаточности и обеспечивает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постановку перечисленных в программе ключевых демонстраций для исследования изучаемых явлений и процессов, эмпирических и фундаментальных законов, их технических применений.</w:t>
      </w:r>
    </w:p>
    <w:p w14:paraId="126B0F4E" w14:textId="008F87DA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Лабораторное оборудование для ученических практических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работ формируется в виде тематических комплектов и обеспечивается в расчёте одного комплекта на двух обучающихся.</w:t>
      </w:r>
    </w:p>
    <w:p w14:paraId="665C821A" w14:textId="7898F11F" w:rsidR="004A56DB" w:rsidRPr="004A56DB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6DB">
        <w:rPr>
          <w:rFonts w:ascii="Times New Roman" w:eastAsia="Times New Roman" w:hAnsi="Times New Roman" w:cs="Times New Roman"/>
          <w:sz w:val="24"/>
          <w:szCs w:val="24"/>
        </w:rPr>
        <w:t>Тематические комплекты лабораторного оборудования должны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быть построены на комплексном использовании аналоговых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цифровых приборов, а также компьютерных измерительных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6DB">
        <w:rPr>
          <w:rFonts w:ascii="Times New Roman" w:eastAsia="Times New Roman" w:hAnsi="Times New Roman" w:cs="Times New Roman"/>
          <w:sz w:val="24"/>
          <w:szCs w:val="24"/>
        </w:rPr>
        <w:t>систем в виде цифровых лабораторий.</w:t>
      </w:r>
    </w:p>
    <w:p w14:paraId="54A72BF1" w14:textId="77777777" w:rsidR="004A56DB" w:rsidRPr="00923D6A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C4DAF0B" w14:textId="77777777" w:rsidR="004A56DB" w:rsidRDefault="004A56DB" w:rsidP="004A56D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>ЦЕЛИ ИЗУЧЕНИЯ УЧЕБНОГО ПРЕДМЕТА «ФИЗИКА»</w:t>
      </w:r>
    </w:p>
    <w:p w14:paraId="756CEEFA" w14:textId="77777777" w:rsidR="004A56DB" w:rsidRDefault="004A56DB" w:rsidP="004A56D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E89BCB" w14:textId="445B6DD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Основными целями изучения физики в общем образовании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являются:</w:t>
      </w:r>
    </w:p>
    <w:p w14:paraId="3CF6527E" w14:textId="221A2851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формирование интереса и </w:t>
      </w: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стремления</w:t>
      </w:r>
      <w:proofErr w:type="gram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обучающихся к научному изучению природы, развитие 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интеллектуальных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творческих способностей;</w:t>
      </w:r>
    </w:p>
    <w:p w14:paraId="10EAAEE2" w14:textId="1E2E160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развитие представлений о научном методе познания и формирование исследовательского отношения к окружающим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явлениям;</w:t>
      </w:r>
    </w:p>
    <w:p w14:paraId="42EFF78E" w14:textId="0603147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научного мировоззрения как результата изучения основ строения материи и фундаментальных законов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физики;</w:t>
      </w:r>
    </w:p>
    <w:p w14:paraId="09ED7F19" w14:textId="56FA0D16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умений объяснять явления с использованием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физических знаний и научных доказательств;</w:t>
      </w:r>
    </w:p>
    <w:p w14:paraId="4596915C" w14:textId="6F8956A2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представлений о роли физики для развития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других естественных наук, техники и технологий.</w:t>
      </w:r>
    </w:p>
    <w:p w14:paraId="3C535C40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Достижение этих целей обеспечивается решением следующих задач в процессе изучения курса физики на уровне среднего общего образования:</w:t>
      </w:r>
    </w:p>
    <w:p w14:paraId="6506D751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приобретение системы знаний об общих физических закономерностях, законах, теориях, включая механику, молекулярную физику, электродинамику, квантовую физику и элементы астрофизики;</w:t>
      </w:r>
    </w:p>
    <w:p w14:paraId="35E24823" w14:textId="2256D2C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формирование умений применять теоретические знания для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объяснения физических явлений в природе и для принятия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практических решений в повседневной жизни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A16204E" w14:textId="2EBFB360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освоение способов решения различных задач с явно заданной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физической моделью, задач, подразумевающих самостоятельное создание физической модели, адекватной условиям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задачи;</w:t>
      </w:r>
    </w:p>
    <w:p w14:paraId="0BE58A94" w14:textId="47D352D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понимание физических основ и принципов действия технических устройств и технологических процессов, их влияния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на окружающую среду;</w:t>
      </w:r>
    </w:p>
    <w:p w14:paraId="698DC452" w14:textId="2ADD29D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овладение методами самостоятельного планирования и проведения физических экспериментов, анализа и интерпретации информации, определения достоверности полученного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результата;</w:t>
      </w:r>
    </w:p>
    <w:p w14:paraId="2AD0EAED" w14:textId="7EB16FFA" w:rsidR="004A56DB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создание условий для развития умений проектно-исследовательской, творческой деятельности.</w:t>
      </w:r>
    </w:p>
    <w:p w14:paraId="553386CA" w14:textId="77777777" w:rsidR="004A56DB" w:rsidRPr="00923D6A" w:rsidRDefault="004A56DB" w:rsidP="004A56DB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C6DC22" w14:textId="3BEC6637" w:rsidR="004A56DB" w:rsidRPr="00923D6A" w:rsidRDefault="004A56DB" w:rsidP="004A56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ПЛАНИРУЕМЫЕ РЕЗУЛЬТАТЫ ОСВОЕНИЯ УЧЕБНОГО ПРЕДМЕТА «ФИЗИКА» НА УРОВНЕ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СРЕДНЕГО</w:t>
      </w:r>
      <w:r w:rsidRPr="00923D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ОБЩЕГО ОБРАЗОВАНИЯ</w:t>
      </w:r>
    </w:p>
    <w:p w14:paraId="10B11E11" w14:textId="77777777" w:rsidR="004A56DB" w:rsidRDefault="004A56DB" w:rsidP="004A56D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48D20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Освоение учебного предмета «Физика» на уровне среднего</w:t>
      </w:r>
    </w:p>
    <w:p w14:paraId="7EAE9468" w14:textId="77777777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общего образования (базовый уровень) должно обеспечивать достижение следующих личностных,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метапредметных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и предметных образовательных результатов.</w:t>
      </w:r>
    </w:p>
    <w:p w14:paraId="52AE2FA3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A8064A1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</w:p>
    <w:p w14:paraId="7AA117E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Гражданское воспитание:</w:t>
      </w:r>
    </w:p>
    <w:p w14:paraId="0E4AC435" w14:textId="17683C6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гражданской позиции обучающегося как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активного и ответственного члена российского общества;</w:t>
      </w:r>
    </w:p>
    <w:p w14:paraId="6555F008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принятие традиционных общечеловеческих гуманистических и демократических ценностей;</w:t>
      </w:r>
    </w:p>
    <w:p w14:paraId="194D6AB2" w14:textId="63984090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вести совместную деятельность в интересах гражданского общества, участвовать в самоуправлении в школе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детско-юношеских организациях;</w:t>
      </w:r>
    </w:p>
    <w:p w14:paraId="4A02FE50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умение взаимодействовать с социальными институтами в соответствии с их функциями и назначением;</w:t>
      </w:r>
    </w:p>
    <w:p w14:paraId="6FE3201F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к гуманитарной и волонтёрской деятельности.</w:t>
      </w:r>
    </w:p>
    <w:p w14:paraId="7754360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Патриотическое воспитание:</w:t>
      </w:r>
    </w:p>
    <w:p w14:paraId="74A9929E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российской гражданской идентичности,</w:t>
      </w:r>
    </w:p>
    <w:p w14:paraId="286A9CC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патриотизма;</w:t>
      </w:r>
    </w:p>
    <w:p w14:paraId="1D0D4EFE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ценностное отношение к государственным символам; достижениям российских учёных в области физики и технике.</w:t>
      </w:r>
    </w:p>
    <w:p w14:paraId="229C31CE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Духовно-нравственное воспитание:</w:t>
      </w:r>
    </w:p>
    <w:p w14:paraId="5D2F62E8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нравственного сознания, этического поведения;</w:t>
      </w:r>
    </w:p>
    <w:p w14:paraId="17CFA1F9" w14:textId="756EC16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способность оценивать ситуацию и принимать осознанные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решения, ориентируясь на морально-нравственные нормы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ценности, в том числе в деятельности учёного;</w:t>
      </w:r>
    </w:p>
    <w:p w14:paraId="1385909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осознание личного вклада в построение устойчивого будущего.</w:t>
      </w:r>
    </w:p>
    <w:p w14:paraId="0608E77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Эстетическое воспитание:</w:t>
      </w:r>
    </w:p>
    <w:p w14:paraId="2ECDF2A6" w14:textId="2296B668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эстетическое отношение к миру, включая эстетику научного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творчества, присущего физической науке.</w:t>
      </w:r>
    </w:p>
    <w:p w14:paraId="2DE28EF1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Трудовое воспитание:</w:t>
      </w:r>
    </w:p>
    <w:p w14:paraId="78BAAFDD" w14:textId="5F079AB5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интерес к различным сферам профессиональной деятельности, в том числе связанным с физикой и техникой,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совершать осознанный выбор будущей профессии и реализовывать собственные жизненные планы;</w:t>
      </w:r>
    </w:p>
    <w:p w14:paraId="35D6009C" w14:textId="7CDE0165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готовность и способность к образованию и самообразованию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 области физики на протяжении всей жизни.</w:t>
      </w:r>
    </w:p>
    <w:p w14:paraId="6DE21E0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Экологическое воспитание:</w:t>
      </w:r>
    </w:p>
    <w:p w14:paraId="16A74D6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экологической культуры, осознание глобального характера экологических проблем;</w:t>
      </w:r>
    </w:p>
    <w:p w14:paraId="2B517EA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планирование и осуществление действий в окружающей среде на основе знания целей устойчивого развития человечества;</w:t>
      </w:r>
    </w:p>
    <w:p w14:paraId="7074876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расширение опыта деятельности экологической направленности на основе имеющихся знаний по физике.</w:t>
      </w:r>
    </w:p>
    <w:p w14:paraId="417BB092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Ценности научного познания:</w:t>
      </w:r>
    </w:p>
    <w:p w14:paraId="41319A6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мировоззрения, соответствующего современному уровню развития физической науки;</w:t>
      </w:r>
    </w:p>
    <w:p w14:paraId="26FCE7D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осознание ценности научной деятельности, готовность в процессе изучения физики осуществлять проектную и исследовательскую деятельность индивидуально и в группе.</w:t>
      </w:r>
    </w:p>
    <w:p w14:paraId="77836D62" w14:textId="5298F94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В процессе </w:t>
      </w: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достижения личностных результатов освоения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программы среднего общего образования</w:t>
      </w:r>
      <w:proofErr w:type="gram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по физике у обучающихся совершенствуется эмоциональный интеллект, предполагающий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сформированность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3196461C" w14:textId="553F4C7C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самосознания, включающего способность понимать своё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эмоциональное состояние, видеть направления развития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собственной эмоциональной сферы, быть уверенным в себе;</w:t>
      </w:r>
    </w:p>
    <w:p w14:paraId="2413B9AE" w14:textId="31D55A0F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саморегулирования, включающего самоконтроль,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принимать ответственность за своё поведение, способность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адаптироваться к эмоциональным изменениям и проявлять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гибкость, быть открытым новому;</w:t>
      </w:r>
    </w:p>
    <w:p w14:paraId="256D0CB2" w14:textId="7781C49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внутренней мотивации, включающей стремление к достижению цели и успеху, оптимизм, инициативность, умение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действовать, исходя из своих возможностей;</w:t>
      </w:r>
    </w:p>
    <w:p w14:paraId="2BA9E544" w14:textId="0B7838B6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эмпатии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включающей</w:t>
      </w:r>
      <w:proofErr w:type="gram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способность понимать эмоциональное состояние других, учитывать его при осуществлении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общения, способность к сочувствию и сопереживанию;</w:t>
      </w:r>
    </w:p>
    <w:p w14:paraId="6C8C7688" w14:textId="1D8139B6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социальных навыков, включающих способность выстраивать отношения с другими людьми, заботиться, проявлять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интерес и разрешать конфликты.</w:t>
      </w:r>
    </w:p>
    <w:p w14:paraId="00DEE6BF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3AC3438" w14:textId="77777777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b/>
          <w:bCs/>
          <w:sz w:val="24"/>
          <w:szCs w:val="24"/>
        </w:rPr>
        <w:t>МЕТАПРЕДМЕТНЫЕ РЕЗУЛЬТАТЫ</w:t>
      </w:r>
    </w:p>
    <w:p w14:paraId="75722CD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05C2913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познавательные действия</w:t>
      </w:r>
    </w:p>
    <w:p w14:paraId="4AA0AAD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Базовые логические действия:</w:t>
      </w:r>
    </w:p>
    <w:p w14:paraId="42D8712C" w14:textId="0977DBC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формулировать и актуализировать проблему, рассматривать её всесторонне;</w:t>
      </w:r>
    </w:p>
    <w:p w14:paraId="047A860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определять цели деятельности, задавать параметры и критерии их достижения;</w:t>
      </w:r>
    </w:p>
    <w:p w14:paraId="6B7429E8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выявлять закономерности и противоречия в рассматриваемых физических явлениях;</w:t>
      </w:r>
    </w:p>
    <w:p w14:paraId="482DA143" w14:textId="0960FC5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разрабатывать план решения проблемы с учётом анализа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имеющихся материальных и нематериальных ресурсов;</w:t>
      </w:r>
    </w:p>
    <w:p w14:paraId="52EFD341" w14:textId="2BC9CCB8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вносить коррективы в деятельность, оценивать соответствие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результатов целям, оценивать риски последствий деятельности;</w:t>
      </w:r>
    </w:p>
    <w:p w14:paraId="662161B3" w14:textId="081CA812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координировать и выполнять работу в условиях реального,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виртуального и комбинированного взаимодействия;</w:t>
      </w:r>
    </w:p>
    <w:p w14:paraId="130DF780" w14:textId="18F50E3F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развивать креативное мышление при решении жизненных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проблем.</w:t>
      </w:r>
    </w:p>
    <w:p w14:paraId="19DCA5E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Базовые исследовательские действия:</w:t>
      </w:r>
    </w:p>
    <w:p w14:paraId="47319827" w14:textId="32FC3F49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научной терминологией, ключевыми понятиями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методами физической науки;</w:t>
      </w:r>
    </w:p>
    <w:p w14:paraId="2555FA51" w14:textId="77650E81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учебно-исследовательской и проектной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деятельности в области физики; способностью и готовностью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 самостоятельному поиску методов решения задач физического содержания, применению различных методов познания;</w:t>
      </w:r>
    </w:p>
    <w:p w14:paraId="6E70CF0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видами деятельности по получению нового знания,</w:t>
      </w:r>
    </w:p>
    <w:p w14:paraId="78C395C3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его интерпретации, преобразованию и применению в различных учебных ситуациях, в том числе при создании учебных проектов в области физики;</w:t>
      </w:r>
    </w:p>
    <w:p w14:paraId="02553FAC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выявлять причинно-следственные связи и актуализировать</w:t>
      </w:r>
    </w:p>
    <w:p w14:paraId="1B78574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14:paraId="72B8A4DE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14:paraId="3099CF56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ставить и формулировать собственные задачи в образовательной деятельности, в том числе при изучении физики;</w:t>
      </w:r>
    </w:p>
    <w:p w14:paraId="6B7039EC" w14:textId="0CF50A1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ситуациям, оценивать приобретённый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опыт;</w:t>
      </w:r>
    </w:p>
    <w:p w14:paraId="62A336E3" w14:textId="094AF00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переносить знания по физике в практическую область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жизнедеятельности;</w:t>
      </w:r>
    </w:p>
    <w:p w14:paraId="2A7D7D94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интегрировать знания из разных предметных областей;</w:t>
      </w:r>
    </w:p>
    <w:p w14:paraId="0818EC93" w14:textId="62F151B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выдвигать новые идеи, предлагать оригинальные подходы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решения; ставить проблемы и задачи, допускающие альтернативные решения.</w:t>
      </w:r>
    </w:p>
    <w:p w14:paraId="3F3879B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Работа с информацией:</w:t>
      </w:r>
    </w:p>
    <w:p w14:paraId="1E40B862" w14:textId="2B7ACE35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получения информации физического содержания из источников разных типов, самостоятельно осуществлять поиск, анализ, систематизацию и интерпретацию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информации различных видов и форм представления;</w:t>
      </w:r>
    </w:p>
    <w:p w14:paraId="33EE3DC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достоверность информации;</w:t>
      </w:r>
    </w:p>
    <w:p w14:paraId="10334A4B" w14:textId="6ABC275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эргономики, техники безопасности, гигиены, ресурсосбережения, правовых и этических норм, норм информационно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й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безопасности;</w:t>
      </w:r>
    </w:p>
    <w:p w14:paraId="1AB5DF50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создавать тексты физического содержания в различных форматах с учётом назначения информации и целевой аудитории, выбирая оптимальную форму представления и визуализации.</w:t>
      </w:r>
    </w:p>
    <w:p w14:paraId="4E44BF2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коммуникативные действия</w:t>
      </w:r>
    </w:p>
    <w:p w14:paraId="3E6612C2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Общение:</w:t>
      </w:r>
    </w:p>
    <w:p w14:paraId="7BBB1CB9" w14:textId="067E464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осуществлять общение на уроках физики и во внеурочной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деятельности;</w:t>
      </w:r>
    </w:p>
    <w:p w14:paraId="5449CEA1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распознавать предпосылки конфликтных ситуаций и смягчать конфликты;</w:t>
      </w:r>
    </w:p>
    <w:p w14:paraId="2E88E63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развёрнуто и логично излагать свою точку зрения с использованием языковых средств.</w:t>
      </w:r>
    </w:p>
    <w:p w14:paraId="54F4526C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Совместная деятельность:</w:t>
      </w:r>
    </w:p>
    <w:p w14:paraId="3C0AEAE7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понимать и использовать преимущества командной и индивидуальной работы;</w:t>
      </w:r>
    </w:p>
    <w:p w14:paraId="4DCDD706" w14:textId="6329B63D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выбирать тематику и методы совместных действий с учётом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общих интересов и возможностей каждого члена коллектива;</w:t>
      </w:r>
    </w:p>
    <w:p w14:paraId="1F546DEB" w14:textId="5415A66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lastRenderedPageBreak/>
        <w:t>— принимать цели совместной деятельности, организовывать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координировать действия по её достижению: составлять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план действий, распределять роли с учётом мнений участников, обсуждать результаты совместной работы;</w:t>
      </w:r>
    </w:p>
    <w:p w14:paraId="0509A62B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качество своего вклада и каждого участника команды в общий результат по разработанным критериям;</w:t>
      </w:r>
    </w:p>
    <w:p w14:paraId="5E38724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предлагать новые проекты, оценивать идеи с позиции новизны, оригинальности, практической значимости;</w:t>
      </w:r>
    </w:p>
    <w:p w14:paraId="1CC0D3B5" w14:textId="015BF52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осуществлять позитивное стратегическое поведение в различных ситуациях, проявлять творчество и воображение,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быть инициативным.</w:t>
      </w:r>
    </w:p>
    <w:p w14:paraId="4170140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Универсальные регулятивные действия</w:t>
      </w:r>
    </w:p>
    <w:p w14:paraId="03BDFF2F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Самоорганизация:</w:t>
      </w:r>
    </w:p>
    <w:p w14:paraId="53E9E74D" w14:textId="1863C8CC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осуществлять познавательную деятельность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 области физики и астрономии, выявлять проблемы, ставить и формулировать собственные задачи;</w:t>
      </w:r>
    </w:p>
    <w:p w14:paraId="7F6696A6" w14:textId="6FEE1B9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самостоятельно составлять план решения расчётных и качественных задач, план выполнения практической работы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учётом имеющихся ресурсов, собственных возможностей и</w:t>
      </w:r>
    </w:p>
    <w:p w14:paraId="1DAE6806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предпочтений;</w:t>
      </w:r>
    </w:p>
    <w:p w14:paraId="46D982A0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ситуациям;</w:t>
      </w:r>
    </w:p>
    <w:p w14:paraId="217502C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расширять рамки учебного предмета на основе личных предпочтений;</w:t>
      </w:r>
    </w:p>
    <w:p w14:paraId="20F941A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делать осознанный выбор, аргументировать его, брать на себя ответственность за решение;</w:t>
      </w:r>
    </w:p>
    <w:p w14:paraId="15593D1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оценивать приобретённый опыт;</w:t>
      </w:r>
    </w:p>
    <w:p w14:paraId="1045BC5F" w14:textId="12023E9D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способствовать формированию и проявлению эрудиции в области физики, постоянно повышать свой образовательный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культурный уровень.</w:t>
      </w:r>
    </w:p>
    <w:p w14:paraId="5E58559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Самоконтроль:</w:t>
      </w:r>
    </w:p>
    <w:p w14:paraId="7DD93E59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давать оценку новым ситуациям, вносить коррективы в деятельность, оценивать соответствие результатов целям;</w:t>
      </w:r>
    </w:p>
    <w:p w14:paraId="3782AB51" w14:textId="08A2A84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владеть навыками познавательной рефлексии как осознания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совершаемых действий и мыслительных процессов, их результатов и оснований; использовать приёмы рефлексии для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оценки ситуации, выбора верного решения;</w:t>
      </w:r>
    </w:p>
    <w:p w14:paraId="4AA478FB" w14:textId="2BB492CB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уметь оценивать риски и своевременно принимать решения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по их снижению;</w:t>
      </w:r>
    </w:p>
    <w:p w14:paraId="22C2073B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мотивы и аргументы других при анализе результатов деятельности.</w:t>
      </w:r>
    </w:p>
    <w:p w14:paraId="089C384E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Принятие себя и других:</w:t>
      </w:r>
    </w:p>
    <w:p w14:paraId="6C28C1F4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себя, понимая свои недостатки и достоинства;</w:t>
      </w:r>
    </w:p>
    <w:p w14:paraId="72A5A1A0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принимать мотивы и аргументы других при анализе результатов деятельности;</w:t>
      </w:r>
    </w:p>
    <w:p w14:paraId="0ACC5BBF" w14:textId="57367E38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признавать своё право и право других на ошибки.</w:t>
      </w:r>
    </w:p>
    <w:bookmarkEnd w:id="1"/>
    <w:p w14:paraId="75173A3F" w14:textId="77777777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42072DD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ПРЕДМЕТНЫЕ РЕЗУЛЬТАТЫ</w:t>
      </w:r>
    </w:p>
    <w:p w14:paraId="0BE33B64" w14:textId="0C03AF1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76A288C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В процессе изучения курса физики базового уровня в 10 классе ученик научится:</w:t>
      </w:r>
    </w:p>
    <w:p w14:paraId="3BDB7FFC" w14:textId="32691663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демонстрировать на примерах роль и место физики в формировании современной научной картины мира, в развитии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современной техники и технологий, в практической деятельности людей;</w:t>
      </w:r>
    </w:p>
    <w:p w14:paraId="581C164E" w14:textId="570A3A12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учитывать границы применения изученных физических моделей: материальная точка, инерциальная система отсчёта,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абсолютно твёрдое тело, идеальный газ; модели строения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газов, жидкостей и твёрдых тел, точечный электрический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заряд при решении физических задач;</w:t>
      </w:r>
    </w:p>
    <w:p w14:paraId="4890A5B2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распознавать физические явления (процессы) и объяснять</w:t>
      </w:r>
    </w:p>
    <w:p w14:paraId="36CAAA21" w14:textId="4A9961C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их на основе законов механики, молекулярно-кинетической теории строения вещества и электродинамики: равномерное и равноускоренное прямолинейное движение, свободное падение тел, движение по окружности, инерция,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взаимодействие тел; диффузия, броуновское движение,</w:t>
      </w:r>
    </w:p>
    <w:p w14:paraId="066A75B2" w14:textId="60836061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строение жидкостей и твёрдых тел, изменение объёма тел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при нагревании (охлаждении), тепловое равновесие, испарение, конденсация, плавление, кристаллизация, кипение,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влажность воздуха, повышение давления газа при его нагревании в закрытом сосуде, связь между параметрами состояния газа в </w:t>
      </w:r>
      <w:proofErr w:type="spellStart"/>
      <w:r w:rsidRPr="009B6A28">
        <w:rPr>
          <w:rFonts w:ascii="Times New Roman" w:eastAsia="Times New Roman" w:hAnsi="Times New Roman" w:cs="Times New Roman"/>
          <w:sz w:val="24"/>
          <w:szCs w:val="24"/>
        </w:rPr>
        <w:t>изопроцессах</w:t>
      </w:r>
      <w:proofErr w:type="spellEnd"/>
      <w:r w:rsidRPr="009B6A28">
        <w:rPr>
          <w:rFonts w:ascii="Times New Roman" w:eastAsia="Times New Roman" w:hAnsi="Times New Roman" w:cs="Times New Roman"/>
          <w:sz w:val="24"/>
          <w:szCs w:val="24"/>
        </w:rPr>
        <w:t>; электризация тел, взаимодействие зарядов, электрическая проводимость, тепловое, световое, химическое, магнитное действия тока;</w:t>
      </w:r>
      <w:proofErr w:type="gramEnd"/>
    </w:p>
    <w:p w14:paraId="15DB4FFB" w14:textId="2F9E2BA1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— описывать механическое движение, используя физические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величины: координата, путь, перемещение, скорость, ускорение, масса тела, сила, импульс тела, кинетическая энергия, потенциальная энергия, механическая работа, механическая мощность; при описании правильно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lastRenderedPageBreak/>
        <w:t>трактовать физический смысл используемых величин, их обозначения и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единицы, находить формулы, связывающие данную физическую величину с другими величинами;</w:t>
      </w:r>
      <w:proofErr w:type="gramEnd"/>
    </w:p>
    <w:p w14:paraId="185C8747" w14:textId="1335B88E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— описывать изученные тепловые свойства тел и тепловые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явления, используя физические величины: давление газа,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температура, средняя кинетическая энергия хаотического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движения молекул, среднеквадратичная скорость молекул,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количество теплоты, внутренняя энергия, работа газа, коэффициент полезного действия теплового двигателя; при описании правильно трактовать физический смысл используемых величин, их обозначения и единицы, находить формулы, связывающие данную физическую величину с другими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величинам;</w:t>
      </w:r>
      <w:proofErr w:type="gramEnd"/>
    </w:p>
    <w:p w14:paraId="732E9EDB" w14:textId="577B065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— описывать изученные электрические свойства вещества,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электрические явления (процессы) и электрическую проводимость различных сред, используя физические величины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электрический заряд, электрическое поле, напряжённость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поля, потенциал, разность потенциалов, сила тока, электрическое напряжение, электрическое сопротивление, ЭДС, работа тока; при описании правильно трактовать физический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смысл используемых величин, их обозначения и единицы;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указывать формулы, связывающие данную физическую величину с другими величинами;</w:t>
      </w:r>
      <w:proofErr w:type="gramEnd"/>
    </w:p>
    <w:p w14:paraId="5E91263A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анализировать физические процессы и явления, используя</w:t>
      </w:r>
    </w:p>
    <w:p w14:paraId="7122D252" w14:textId="4157D41A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физические законы и принципы: закон всемирного тяготения, I, II и III законы Ньютона, закон сохранения механической энергии, закон сохранения импульса, принцип суперпозиции сил, принцип равноправия инерциальных систем отсчёта; молекулярно-кинетическую теорию строения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вещества, газовые законы, связь средней кинетической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энергии теплового движения молекул с абсолютной температурой, первый закон термодинамики; закон сохранения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электрического заряда, закон Кулона, закон Ома, законы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последовательного и параллельного соединения проводников, закон </w:t>
      </w: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Джоуля—Ленца</w:t>
      </w:r>
      <w:proofErr w:type="gramEnd"/>
      <w:r w:rsidRPr="009B6A28">
        <w:rPr>
          <w:rFonts w:ascii="Times New Roman" w:eastAsia="Times New Roman" w:hAnsi="Times New Roman" w:cs="Times New Roman"/>
          <w:sz w:val="24"/>
          <w:szCs w:val="24"/>
        </w:rPr>
        <w:t>; при этом различать словесную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формулировку закона, его математическое выражение и условия (границы, области) применимости;</w:t>
      </w:r>
    </w:p>
    <w:p w14:paraId="4D555221" w14:textId="180299BA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объяснять основные принципы действия машин, приборов и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технических устройств; различать условия их безопасного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использования в повседневной жизни;</w:t>
      </w:r>
    </w:p>
    <w:p w14:paraId="5D3C8B7C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выполнять эксперименты по исследованию физических явлений и процессов с использованием прямых и косвенных измерений: при этом формулировать проблему/задачу и гипотезу учебного эксперимента; собирать установку из предложенного оборудования; проводить опыт и формулировать выводы;</w:t>
      </w:r>
    </w:p>
    <w:p w14:paraId="24028CD6" w14:textId="5981002A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осуществлять прямые и косвенные измерения физических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величин; при этом выбирать оптимальный способ измерения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 использовать известные методы оценки погрешностей измерений;</w:t>
      </w:r>
    </w:p>
    <w:p w14:paraId="3DB8B313" w14:textId="4EE27E30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исследовать зависимости между физическими величинами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с использованием прямых измерений: при этом конструировать установку, фиксировать результаты полученной зависимости физических величин в виде таблиц и графиков, делать выводы по результатам исследования;</w:t>
      </w:r>
    </w:p>
    <w:p w14:paraId="205283C8" w14:textId="24B6AEEF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соблюдать правила безопасного труда при проведении исследований в рамках учебного эксперимента, учебно-исследовательской и проектной деятельности с использованием измерительных устройств и лабораторного оборудования;</w:t>
      </w:r>
    </w:p>
    <w:p w14:paraId="363D16C2" w14:textId="2A647F2C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— решать расчётные задачи с явно заданной физической моделью, используя физические законы и принципы; на основе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анализа условия задачи выбирать физическую модель, выделять физические величины и формулы, необходимые для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её решения, проводить расчёты и оценивать реальность полученного значения физической величины;</w:t>
      </w:r>
      <w:proofErr w:type="gramEnd"/>
    </w:p>
    <w:p w14:paraId="609ED735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решать качественные задачи: выстраивать логически непротиворечивую цепочку рассуждений с опорой на изученные законы, закономерности и физические явления;</w:t>
      </w:r>
    </w:p>
    <w:p w14:paraId="0416337B" w14:textId="2D798450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использовать при решении учебных задач современные информационные технологии для поиска, структурирования,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интерпретации и представления учебной и научно-популярной информации, полученной из различных источников;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критически анализировать получаемую информацию;</w:t>
      </w:r>
    </w:p>
    <w:p w14:paraId="62C1AABB" w14:textId="77777777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приводить примеры вклада российских и зарубежных учёных-физиков в развитие науки, объяснение процессов окружающего мира, в развитие техники и технологий;</w:t>
      </w:r>
    </w:p>
    <w:p w14:paraId="682352C4" w14:textId="064F3A34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— использовать теоретические знания </w:t>
      </w:r>
      <w:proofErr w:type="gramStart"/>
      <w:r w:rsidRPr="009B6A28">
        <w:rPr>
          <w:rFonts w:ascii="Times New Roman" w:eastAsia="Times New Roman" w:hAnsi="Times New Roman" w:cs="Times New Roman"/>
          <w:sz w:val="24"/>
          <w:szCs w:val="24"/>
        </w:rPr>
        <w:t>по физике в повседневной жизни для обеспечения безопасности при обращении с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приборами</w:t>
      </w:r>
      <w:proofErr w:type="gramEnd"/>
      <w:r w:rsidRPr="009B6A28">
        <w:rPr>
          <w:rFonts w:ascii="Times New Roman" w:eastAsia="Times New Roman" w:hAnsi="Times New Roman" w:cs="Times New Roman"/>
          <w:sz w:val="24"/>
          <w:szCs w:val="24"/>
        </w:rPr>
        <w:t xml:space="preserve"> и техническими устройствами, для сохранения</w:t>
      </w:r>
    </w:p>
    <w:p w14:paraId="485092EB" w14:textId="32A94A72" w:rsidR="009B6A28" w:rsidRP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здоровья и соблюдения норм экологического поведения в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окружающей среде;</w:t>
      </w:r>
    </w:p>
    <w:p w14:paraId="2181E150" w14:textId="235D0181" w:rsidR="009B6A28" w:rsidRDefault="009B6A28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6A28">
        <w:rPr>
          <w:rFonts w:ascii="Times New Roman" w:eastAsia="Times New Roman" w:hAnsi="Times New Roman" w:cs="Times New Roman"/>
          <w:sz w:val="24"/>
          <w:szCs w:val="24"/>
        </w:rPr>
        <w:t>— работать в группе с выполнением различных социальных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ролей, планировать работу группы, рационально распределять обязанности и планировать деятельность в нестандартных ситуациях, адекватно оценивать вклад каждого из</w:t>
      </w:r>
      <w:r w:rsidR="002C2B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B6A28">
        <w:rPr>
          <w:rFonts w:ascii="Times New Roman" w:eastAsia="Times New Roman" w:hAnsi="Times New Roman" w:cs="Times New Roman"/>
          <w:sz w:val="24"/>
          <w:szCs w:val="24"/>
        </w:rPr>
        <w:t>участников группы в решение рассматриваемой проблемы.</w:t>
      </w:r>
    </w:p>
    <w:p w14:paraId="07680AC9" w14:textId="77777777" w:rsidR="007F0364" w:rsidRDefault="007F0364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ADBDA46" w14:textId="77777777" w:rsidR="00171634" w:rsidRDefault="00171634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28B6552" w14:textId="4DC5C6CD" w:rsidR="00764A4B" w:rsidRPr="00764A4B" w:rsidRDefault="00764A4B" w:rsidP="00764A4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Формы учета рабочей программы воспитания в рабочей программе по </w:t>
      </w: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физике</w:t>
      </w:r>
    </w:p>
    <w:p w14:paraId="28BACF03" w14:textId="77777777" w:rsidR="00764A4B" w:rsidRPr="00764A4B" w:rsidRDefault="00764A4B" w:rsidP="00764A4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14:paraId="21A45FDD" w14:textId="7419F952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Рабочая программа воспитания реализуется через использование воспитательного потенциала уроков 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физики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</w:p>
    <w:p w14:paraId="39FE567C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Эта работа осуществляется в следующих формах: </w:t>
      </w:r>
    </w:p>
    <w:p w14:paraId="6D48AB89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побуждение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самоорганизации; </w:t>
      </w:r>
    </w:p>
    <w:p w14:paraId="17E99478" w14:textId="474C24ED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привлечение внимания обучающихся к ценностному аспекту изучаемых на уроках предметов, явлений, событий через: демонстрацию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>обучающимся</w:t>
      </w:r>
      <w:proofErr w:type="gramEnd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примеров ответственного, гражданского поведения, проявления человеколюбия и добросердечности; 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развитие нашей страны и мира, на достойные подражания примеры их жизни, на мотивы их поступков; использование на уроках информации, затрагивающей важные социальные, нравственные, этические вопросы; </w:t>
      </w:r>
    </w:p>
    <w:p w14:paraId="76F17012" w14:textId="4F316905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использование воспитательных возможностей содержания учебного предмета для формирования у обучающихся российских традиционных духовно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-</w:t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нравственных и социокультурных ценностей через подбор соответствующих текстов для чтения, проблемных ситуаций для обсуждения в классе; </w:t>
      </w:r>
    </w:p>
    <w:p w14:paraId="27655063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инициирование обсуждений, высказываний своего мнения, выработки своего личностного отношения к изучаемым событиям, лицам; </w:t>
      </w:r>
    </w:p>
    <w:p w14:paraId="74C9A461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 </w:t>
      </w:r>
    </w:p>
    <w:p w14:paraId="76B402D7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применение на уроке интерактивных форм работы, стимулирующих познавательную мотивацию обучающихся; </w:t>
      </w:r>
    </w:p>
    <w:p w14:paraId="72DDD7A1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применение групповой работы или работы в парах, которые способствуют развитию навыков командной работы и взаимодействию с другими обучающимися; </w:t>
      </w:r>
    </w:p>
    <w:p w14:paraId="43A6407C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выбор и использование на уроках методов, методик, оказывающих воспитательное воздействие на личность в соответствии с воспитательным идеалом, целью и задачами воспитания; </w:t>
      </w:r>
    </w:p>
    <w:p w14:paraId="5C04BEC5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инициирование и поддержка исследовательской деятельности школьников в форме включение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зрения; </w:t>
      </w:r>
      <w:proofErr w:type="gramEnd"/>
    </w:p>
    <w:p w14:paraId="3D1770B8" w14:textId="77777777" w:rsidR="00764A4B" w:rsidRPr="00764A4B" w:rsidRDefault="00764A4B" w:rsidP="00764A4B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sym w:font="Symbol" w:char="F0B7"/>
      </w:r>
      <w:r w:rsidRPr="00764A4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14:paraId="269027CB" w14:textId="77777777" w:rsidR="00171634" w:rsidRDefault="00171634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CCEE814" w14:textId="68020C0A" w:rsidR="007F0364" w:rsidRDefault="00612655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b/>
          <w:bCs/>
          <w:sz w:val="24"/>
          <w:szCs w:val="24"/>
        </w:rPr>
        <w:t>СОДЕРЖАНИЕ УЧЕБНОГО ПРЕДМЕТА «ФИЗИКА»</w:t>
      </w:r>
    </w:p>
    <w:p w14:paraId="344FCE9C" w14:textId="77777777" w:rsidR="00612655" w:rsidRDefault="00612655" w:rsidP="009B6A2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12BFA38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sz w:val="24"/>
          <w:szCs w:val="24"/>
        </w:rPr>
        <w:t>РАЗДЕЛ 1. ФИЗИКА И МЕТОДЫ НАУЧНОГО ПОЗНАНИЯ</w:t>
      </w:r>
    </w:p>
    <w:p w14:paraId="4F2B15A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Физика — наука о природе. Научные методы познания окружающего мира. Роль эксперимента и теории в процессе познания природы. Эксперимент в физике.</w:t>
      </w:r>
    </w:p>
    <w:p w14:paraId="39BC26CC" w14:textId="24C93945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Моделирование физических явлений и процессов. Научные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гипотезы. Физические законы и теории. Границы применимости физических законов. Принцип соответствия.</w:t>
      </w:r>
    </w:p>
    <w:p w14:paraId="7F3CD801" w14:textId="5853AF0B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Роль и место физики в формировании современной научной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картины мира, в практической деятельности людей.</w:t>
      </w:r>
    </w:p>
    <w:p w14:paraId="5C3788B0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5983AF1D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Аналоговые и цифровые измерительные приборы, компьютерные датчики.</w:t>
      </w:r>
    </w:p>
    <w:p w14:paraId="2BE1C9F2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sz w:val="24"/>
          <w:szCs w:val="24"/>
        </w:rPr>
        <w:t>РАЗДЕЛ 2. МЕХАНИКА</w:t>
      </w:r>
    </w:p>
    <w:p w14:paraId="100D1DA9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1. Кинематика</w:t>
      </w:r>
    </w:p>
    <w:p w14:paraId="0B1832D9" w14:textId="2F8FC8A0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Механическое движение. Относительность механического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движения. Система отсчёта. Траектория.</w:t>
      </w:r>
    </w:p>
    <w:p w14:paraId="3A63639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lastRenderedPageBreak/>
        <w:t>Перемещение, скорость (средняя скорость, мгновенная скорость) и ускорение материальной точки, их проекции на оси системы координат. Сложение перемещений и сложение скоростей.</w:t>
      </w:r>
    </w:p>
    <w:p w14:paraId="11F0202D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Равномерное и равноускоренное прямолинейное движение.</w:t>
      </w:r>
    </w:p>
    <w:p w14:paraId="121A3298" w14:textId="0AAE4077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Графики зависимости координат, скорости, ускорения, пути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и перемещения материальной точки от времени.</w:t>
      </w:r>
    </w:p>
    <w:p w14:paraId="1213A778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Свободное падение. Ускорение свободного падения.</w:t>
      </w:r>
    </w:p>
    <w:p w14:paraId="52D39496" w14:textId="4E050D2D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Криволинейное движение. Движение материальной точки по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окружности с постоянной по модулю скоростью. Угловая скорость, линейная скорость. Период и частота обращения. Центростремительное ускорение.</w:t>
      </w:r>
    </w:p>
    <w:p w14:paraId="19F81A9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спидометр, движение снарядов, цепные и ремённые передачи.</w:t>
      </w:r>
    </w:p>
    <w:p w14:paraId="5E2082AB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18088359" w14:textId="335A23DE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Модель системы отсчёта, иллюстрация кинематических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характеристик движения.</w:t>
      </w:r>
    </w:p>
    <w:p w14:paraId="19A39C2A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Преобразование движений с использованием простых механизмов.</w:t>
      </w:r>
    </w:p>
    <w:p w14:paraId="34AABEE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Падение тел в воздухе и в разреженном пространстве.</w:t>
      </w:r>
    </w:p>
    <w:p w14:paraId="1E22AB1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Наблюдение движения тела, брошенного под углом к горизонту и горизонтально.</w:t>
      </w:r>
    </w:p>
    <w:p w14:paraId="3309B7D1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Измерение ускорения свободного падения.</w:t>
      </w:r>
    </w:p>
    <w:p w14:paraId="16DDA47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6. Направление скорости при движении по окружности.</w:t>
      </w:r>
    </w:p>
    <w:p w14:paraId="4FFA62E2" w14:textId="6EF819F0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3018E725" w14:textId="3C0D8D72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Изучение неравномерного движения с целью определения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мгновенной скорости.</w:t>
      </w:r>
    </w:p>
    <w:p w14:paraId="4FAF66DE" w14:textId="510009CB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Исследование соотношения между путями, пройденными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телом за последовательные равные промежутки времени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при равноускоренном движении с начальной скоростью,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равной нулю.</w:t>
      </w:r>
    </w:p>
    <w:p w14:paraId="170A320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Изучение движения шарика в вязкой жидкости.</w:t>
      </w:r>
    </w:p>
    <w:p w14:paraId="7D2E3F8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Изучение движения тела, брошенного горизонтально.</w:t>
      </w:r>
    </w:p>
    <w:p w14:paraId="72475FED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2. Динамика</w:t>
      </w:r>
    </w:p>
    <w:p w14:paraId="3737F11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Принцип относительности Галилея. Первый закон Ньютона.</w:t>
      </w:r>
    </w:p>
    <w:p w14:paraId="782A0CF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Инерциальные системы отсчёта.</w:t>
      </w:r>
    </w:p>
    <w:p w14:paraId="0041919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Масса тела. Сила. Принцип суперпозиции сил. Второй закон</w:t>
      </w:r>
    </w:p>
    <w:p w14:paraId="617B4A48" w14:textId="1D4BAF57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Ньютона для материальной точки. Третий закон Ньютона для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материальных точек.</w:t>
      </w:r>
    </w:p>
    <w:p w14:paraId="51DDA08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Закон всемирного тяготения. Сила тяжести. Первая космическая скорость.</w:t>
      </w:r>
    </w:p>
    <w:p w14:paraId="3E63EB8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Сила упругости. Закон Гука. Вес тела.</w:t>
      </w:r>
    </w:p>
    <w:p w14:paraId="68E21D81" w14:textId="0E8F1493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Трение. Виды трения (покоя, скольжения, качения). Сила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трения. Сухое трение. Сила трения скольжения и сила трения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покоя. Коэффициент трения. Сила сопротивления при движении тела в жидкости или газе.</w:t>
      </w:r>
    </w:p>
    <w:p w14:paraId="4592CB0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Поступательное и вращательное движение абсолютно твёрдого тела.</w:t>
      </w:r>
    </w:p>
    <w:p w14:paraId="2B83E4B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Момент силы относительно оси вращения. Плечо силы. Условия равновесия твёрдого тела.</w:t>
      </w:r>
    </w:p>
    <w:p w14:paraId="7DE964FD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подшипники, движение искусственных спутников.</w:t>
      </w:r>
    </w:p>
    <w:p w14:paraId="7DD4466D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539EC200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Явление инерции.</w:t>
      </w:r>
    </w:p>
    <w:p w14:paraId="0C85645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Сравнение масс взаимодействующих тел.</w:t>
      </w:r>
    </w:p>
    <w:p w14:paraId="7466945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Второй закон Ньютона.</w:t>
      </w:r>
    </w:p>
    <w:p w14:paraId="1E551BA1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Измерение сил.</w:t>
      </w:r>
    </w:p>
    <w:p w14:paraId="64CB5A6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Сложение сил.</w:t>
      </w:r>
    </w:p>
    <w:p w14:paraId="6858D97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6. Зависимость силы упругости от деформации.</w:t>
      </w:r>
    </w:p>
    <w:p w14:paraId="339CA51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7. Невесомость. Вес тела при ускоренном подъёме и падении.</w:t>
      </w:r>
    </w:p>
    <w:p w14:paraId="1B75656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8. Сравнение сил трения покоя, качения и скольжения.</w:t>
      </w:r>
    </w:p>
    <w:p w14:paraId="01BFED4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9. Условия равновесия твёрдого тела. Виды равновесия.</w:t>
      </w:r>
    </w:p>
    <w:p w14:paraId="3AFF3E06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6CFB359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Изучение движения бруска по наклонной плоскости.</w:t>
      </w:r>
    </w:p>
    <w:p w14:paraId="7C4492C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Исследование зависимости сил упругости, возникающих</w:t>
      </w:r>
    </w:p>
    <w:p w14:paraId="6DC11A30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в пружине и резиновом образце, от их деформации.</w:t>
      </w:r>
    </w:p>
    <w:p w14:paraId="2416A18B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Исследование условий равновесия твёрдого тела, имеющего ось вращения.</w:t>
      </w:r>
    </w:p>
    <w:p w14:paraId="13401FF3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3. Законы сохранения в механике</w:t>
      </w:r>
    </w:p>
    <w:p w14:paraId="5C903204" w14:textId="67D3BCD8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lastRenderedPageBreak/>
        <w:t>Импульс материальной точки (тела), системы материальных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точек. Импульс силы и изменение импульса тела. Закон сохранения импульса. Реактивное движение.</w:t>
      </w:r>
    </w:p>
    <w:p w14:paraId="22DBA57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Работа силы. Мощность силы.</w:t>
      </w:r>
    </w:p>
    <w:p w14:paraId="5F6769D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Кинетическая энергия материальной точки. Теорема об изменении кинетической энергии.</w:t>
      </w:r>
    </w:p>
    <w:p w14:paraId="27A90C2B" w14:textId="0592F529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Потенциальная энергия. Потенциальная энергия упруго деформированной пружины. Потенциальная энергия тела вблизи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поверхности Земли.</w:t>
      </w:r>
    </w:p>
    <w:p w14:paraId="1B44992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Потенциальные и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непотенциальные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силы. Связь работы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непотенциальных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сил с изменением механической энергии системы тел. Закон сохранения механической энергии.</w:t>
      </w:r>
    </w:p>
    <w:p w14:paraId="31B4243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Упругие и неупругие столкновения.</w:t>
      </w:r>
    </w:p>
    <w:p w14:paraId="66DF256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водомёт, копёр, пружинный пистолет, движение ракет.</w:t>
      </w:r>
    </w:p>
    <w:p w14:paraId="19AADA2E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4A80D08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Закон сохранения импульса.</w:t>
      </w:r>
    </w:p>
    <w:p w14:paraId="4ACDBA1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Реактивное движение.</w:t>
      </w:r>
    </w:p>
    <w:p w14:paraId="5169E54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3. Переход потенциальной энергии в </w:t>
      </w: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кинетическую</w:t>
      </w:r>
      <w:proofErr w:type="gram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и обратно.</w:t>
      </w:r>
    </w:p>
    <w:p w14:paraId="668D4FC5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11A69A7E" w14:textId="17C66441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Изучение абсолютно неупругого удара с помощью двух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одинаковых нитяных маятников.</w:t>
      </w:r>
    </w:p>
    <w:p w14:paraId="6919FDCE" w14:textId="1E3276EA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Исследование связи работы силы с изменением механической энергии тела на примере растяжения резинового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жгута.</w:t>
      </w:r>
    </w:p>
    <w:p w14:paraId="73187285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sz w:val="24"/>
          <w:szCs w:val="24"/>
        </w:rPr>
        <w:t>РАЗДЕЛ 3. МОЛЕКУЛЯРНАЯ ФИЗИКА И ТЕРМОДИНАМИКА</w:t>
      </w:r>
    </w:p>
    <w:p w14:paraId="0BEE560D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1. Основы молекулярно-кинетической теории</w:t>
      </w:r>
    </w:p>
    <w:p w14:paraId="187F57A7" w14:textId="29880F4A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Основные положения молекулярно-кинетической теории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и их опытное обоснование. Броуновское движение. Диффузия.</w:t>
      </w:r>
    </w:p>
    <w:p w14:paraId="3A84F382" w14:textId="2E574B9E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Характер движения и взаимодействия частиц вещества. Модели строения газов, жидкостей и твёрдых тел и объяснение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свойств вещества на основе этих моделей. Масса и размеры молекул. Количество вещества. </w:t>
      </w: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Постоянная</w:t>
      </w:r>
      <w:proofErr w:type="gram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Авогадро.</w:t>
      </w:r>
    </w:p>
    <w:p w14:paraId="2A3E7DF4" w14:textId="1828BDBF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Тепловое равновесие. Температура и её измерение. Шкала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температур Цельсия.</w:t>
      </w:r>
    </w:p>
    <w:p w14:paraId="3A72B12A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Модель идеального газа. Основное уравнение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молекулярнокинетической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теории идеального газа. Абсолютная температура как мера средней кинетической энергии теплового движения частиц газа. Шкала температур Кельвина. Газовые законы. Уравнение Менделеева—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Клапейрона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. Закон Дальтона.</w:t>
      </w:r>
    </w:p>
    <w:p w14:paraId="65E9F586" w14:textId="72E2D6F1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Изопроцессы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 в идеальном газе с постоянным количеством вещества. Графическое представление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изопроцессов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: изотерма,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изохора, изобара.</w:t>
      </w:r>
    </w:p>
    <w:p w14:paraId="5B7CF82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термометр, барометр.</w:t>
      </w:r>
    </w:p>
    <w:p w14:paraId="6448241D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5CA4D884" w14:textId="7197E21D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Опыты, доказывающие дискретное строение вещества,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фотографии молекул органических соединений.</w:t>
      </w:r>
    </w:p>
    <w:p w14:paraId="3B131CB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Опыты по диффузии жидкостей и газов.</w:t>
      </w:r>
    </w:p>
    <w:p w14:paraId="67416D5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Модель броуновского движения.</w:t>
      </w:r>
    </w:p>
    <w:p w14:paraId="540DCDF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Модель опыта Штерна.</w:t>
      </w:r>
    </w:p>
    <w:p w14:paraId="33ADD9D2" w14:textId="06D0A06A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Опыты, доказывающие существование межмолекулярного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взаимодействия.</w:t>
      </w:r>
    </w:p>
    <w:p w14:paraId="2F8A1B4A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6. Модель, иллюстрирующая природу давления газа на стенки сосуда.</w:t>
      </w:r>
    </w:p>
    <w:p w14:paraId="6045C318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7. Опыты, иллюстрирующие уравнение состояния идеального газа,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изопроцессы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F5A480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Ученический эксперимент, лабораторные работы</w:t>
      </w:r>
    </w:p>
    <w:p w14:paraId="7B379B7C" w14:textId="59456943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Определение массы воздуха в классной комнате на основе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измерений объёма комнаты, давления и температуры воздуха в ней.</w:t>
      </w:r>
    </w:p>
    <w:p w14:paraId="1601C5CB" w14:textId="04E5E495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Исследование зависимости между параметрами состояния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разреженного газа.</w:t>
      </w:r>
    </w:p>
    <w:p w14:paraId="5D0DC26E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2. Основы термодинамики</w:t>
      </w:r>
    </w:p>
    <w:p w14:paraId="60B48AE6" w14:textId="0149A3EA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Термодинамическая система. Внутренняя энергия термодинамической системы и способы её изменения. Количество теплоты и работа. Внутренняя энергия одноатомного идеального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газа. Виды теплопередачи: теплопроводность, конвекция, излучение. Удельная теплоёмкость вещества. Количество теплоты при теплопередаче.</w:t>
      </w:r>
    </w:p>
    <w:p w14:paraId="0941780B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Понятие об адиабатном процессе. Первый закон термодинамики. Применение первого закона термодинамики к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изопроцессам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. Графическая интерпретация работы газа.</w:t>
      </w:r>
    </w:p>
    <w:p w14:paraId="32D25D66" w14:textId="7A8BFFE4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Второй закон термодинамики. Необратимость процессов в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природе.</w:t>
      </w:r>
    </w:p>
    <w:p w14:paraId="4B55D12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lastRenderedPageBreak/>
        <w:t>Тепловые машины. Принципы действия тепловых машин.</w:t>
      </w:r>
    </w:p>
    <w:p w14:paraId="1C1C29B6" w14:textId="2278EC21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Преобразования энергии в тепловых машинах. КПД тепловой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машины. Цикл Карно и его КПД. Экологические проблемы теплоэнергетики.</w:t>
      </w:r>
    </w:p>
    <w:p w14:paraId="7F78E6A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двигатель внутреннего сгорания, бытовой холодильник, кондиционер.</w:t>
      </w:r>
    </w:p>
    <w:p w14:paraId="5C36B0EC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3CEFEA36" w14:textId="6654CD27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Изменение внутренней энергии тела при совершении работы: вылет пробки из бутылки под действием сжатого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воздуха, нагревание эфира в латунной трубке путём трения (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видеодемонстрация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18C68207" w14:textId="5086051D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Изменение внутренней энергии (температуры) тела при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теплопередаче.</w:t>
      </w:r>
    </w:p>
    <w:p w14:paraId="1277048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Опыт по адиабатному расширению воздуха (опыт с воздушным огнивом).</w:t>
      </w:r>
    </w:p>
    <w:p w14:paraId="7AF4D161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Модели паровой турбины, двигателя внутреннего сгорания, реактивного двигателя.</w:t>
      </w:r>
    </w:p>
    <w:p w14:paraId="1D11747F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41AEE22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Измерение удельной теплоёмкости.</w:t>
      </w:r>
    </w:p>
    <w:p w14:paraId="6D27174F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3. Агрегатные состояния вещества.</w:t>
      </w:r>
    </w:p>
    <w:p w14:paraId="0FB6186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Фазовые переходы</w:t>
      </w:r>
    </w:p>
    <w:p w14:paraId="77908349" w14:textId="619592F5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Парообразование и конденсация. Испарение и кипение. Абсолютная и относительная влажность воздуха. Насыщенный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пар. Удельная теплота парообразования. Зависимость температуры кипения от давления.</w:t>
      </w:r>
    </w:p>
    <w:p w14:paraId="7E09920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Твёрдое тело. Кристаллические и аморфные тела. Анизотропия свой</w:t>
      </w: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ств кр</w:t>
      </w:r>
      <w:proofErr w:type="gramEnd"/>
      <w:r w:rsidRPr="00612655">
        <w:rPr>
          <w:rFonts w:ascii="Times New Roman" w:eastAsia="Times New Roman" w:hAnsi="Times New Roman" w:cs="Times New Roman"/>
          <w:sz w:val="24"/>
          <w:szCs w:val="24"/>
        </w:rPr>
        <w:t>исталлов. Жидкие кристаллы. Современные материалы. Плавление и кристаллизация. Удельная теплота плавления. Сублимация.</w:t>
      </w:r>
    </w:p>
    <w:p w14:paraId="5035441B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Уравнение теплового баланса.</w:t>
      </w:r>
    </w:p>
    <w:p w14:paraId="0B9E5EC0" w14:textId="044E2CE5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гигрометр и психрометр, калориметр, технологии получения с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временных материалов, в том числе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наноматериалов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proofErr w:type="spellStart"/>
      <w:r w:rsidRPr="00612655">
        <w:rPr>
          <w:rFonts w:ascii="Times New Roman" w:eastAsia="Times New Roman" w:hAnsi="Times New Roman" w:cs="Times New Roman"/>
          <w:sz w:val="24"/>
          <w:szCs w:val="24"/>
        </w:rPr>
        <w:t>нанотехнологии</w:t>
      </w:r>
      <w:proofErr w:type="spellEnd"/>
      <w:r w:rsidRPr="0061265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5A5B002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505E28C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Свойства насыщенных паров.</w:t>
      </w:r>
    </w:p>
    <w:p w14:paraId="474F0AE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Кипение при пониженном давлении.</w:t>
      </w:r>
    </w:p>
    <w:p w14:paraId="3E62D52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Способы измерения влажности.</w:t>
      </w:r>
    </w:p>
    <w:p w14:paraId="709815B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Наблюдение нагревания и плавления кристаллического</w:t>
      </w:r>
    </w:p>
    <w:p w14:paraId="158580B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вещества.</w:t>
      </w:r>
    </w:p>
    <w:p w14:paraId="3DA8D7A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Демонстрация кристаллов.</w:t>
      </w:r>
    </w:p>
    <w:p w14:paraId="116631AF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188CBE6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Измерение относительной влажности воздуха.</w:t>
      </w:r>
    </w:p>
    <w:p w14:paraId="6A710EE4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sz w:val="24"/>
          <w:szCs w:val="24"/>
        </w:rPr>
        <w:t>РАЗДЕЛ 4. ЭЛЕКТРОДИНАМИКА</w:t>
      </w:r>
    </w:p>
    <w:p w14:paraId="0E5537BE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1. Электростатика</w:t>
      </w:r>
    </w:p>
    <w:p w14:paraId="7648319D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Электризация тел. Электрический заряд. Два вида электрических зарядов. Проводники, диэлектрики и полупроводники.</w:t>
      </w:r>
    </w:p>
    <w:p w14:paraId="4AA439B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Закон сохранения электрического заряда.</w:t>
      </w:r>
    </w:p>
    <w:p w14:paraId="1946E7B1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Взаимодействие зарядов. Закон Кулона. Точечный электрический заряд. Электрическое поле. Напряжённость электрического поля. Принцип суперпозиции электрических полей. Линии напряжённости электрического поля.</w:t>
      </w:r>
    </w:p>
    <w:p w14:paraId="56390AE7" w14:textId="146EB639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Работа сил электростатического поля. Потенциал. Разность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потенциалов. Проводники и диэлектрики в электростатическом поле. Диэлектрическая проницаемость.</w:t>
      </w:r>
    </w:p>
    <w:p w14:paraId="65641F1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Электроёмкость. Конденсатор. Электроёмкость плоского конденсатора. Энергия заряженного конденсатора.</w:t>
      </w:r>
    </w:p>
    <w:p w14:paraId="42518AC9" w14:textId="20786544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электроскоп, электрометр, электростатическая защита, заземление электроприборов, конденсатор, копировальный аппарат,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струйный принтер.</w:t>
      </w:r>
    </w:p>
    <w:p w14:paraId="4D461F5B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162DB3D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Устройство и принцип действия электрометра.</w:t>
      </w:r>
    </w:p>
    <w:p w14:paraId="7258E10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Взаимодействие наэлектризованных тел.</w:t>
      </w:r>
    </w:p>
    <w:p w14:paraId="56BE6E10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Электрическое поле заряженных тел.</w:t>
      </w:r>
    </w:p>
    <w:p w14:paraId="62913A7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Проводники в электростатическом поле.</w:t>
      </w:r>
    </w:p>
    <w:p w14:paraId="787C110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Электростатическая защита.</w:t>
      </w:r>
    </w:p>
    <w:p w14:paraId="4AA770F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6. Диэлектрики в электростатическом поле.</w:t>
      </w:r>
    </w:p>
    <w:p w14:paraId="14A6CCEB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7. Зависимость электроёмкости плоского конденсатора </w:t>
      </w: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от</w:t>
      </w:r>
      <w:proofErr w:type="gramEnd"/>
    </w:p>
    <w:p w14:paraId="5E100486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площади пластин, расстояния между ними и диэлектрической проницаемости.</w:t>
      </w:r>
    </w:p>
    <w:p w14:paraId="278A688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8. Энергия заряженного конденсатора.</w:t>
      </w:r>
    </w:p>
    <w:p w14:paraId="03D84FA5" w14:textId="77777777" w:rsidR="00612655" w:rsidRPr="00D54AE7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D54AE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3051206C" w14:textId="7F1E2352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Измерение электроёмкости конденсатора.</w:t>
      </w:r>
    </w:p>
    <w:p w14:paraId="33558DCD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Тема 2. Постоянный электрический ток.</w:t>
      </w:r>
    </w:p>
    <w:p w14:paraId="742DBEA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Токи в различных средах</w:t>
      </w:r>
    </w:p>
    <w:p w14:paraId="5117573D" w14:textId="0F102E73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Электрический ток. Условия существования электрического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тока. Источники тока. Сила тока. Постоянный ток.</w:t>
      </w:r>
    </w:p>
    <w:p w14:paraId="077AA1C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Напряжение. Закон Ома для участка цепи.</w:t>
      </w:r>
    </w:p>
    <w:p w14:paraId="069CB78B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Электрическое сопротивление. Удельное сопротивление вещества. Последовательное, параллельное, смешанное соединение проводников.</w:t>
      </w:r>
    </w:p>
    <w:p w14:paraId="453A1315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 xml:space="preserve">Работа электрического тока. Закон </w:t>
      </w: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Джоуля—Ленца</w:t>
      </w:r>
      <w:proofErr w:type="gramEnd"/>
      <w:r w:rsidRPr="00612655">
        <w:rPr>
          <w:rFonts w:ascii="Times New Roman" w:eastAsia="Times New Roman" w:hAnsi="Times New Roman" w:cs="Times New Roman"/>
          <w:sz w:val="24"/>
          <w:szCs w:val="24"/>
        </w:rPr>
        <w:t>. Мощность электрического тока.</w:t>
      </w:r>
    </w:p>
    <w:p w14:paraId="367CA5DF" w14:textId="6891C44E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ЭДС и внутреннее сопротивление источника тока. Закон Ома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для полной (замкнутой) электрической цепи. Короткое замыкание.</w:t>
      </w:r>
    </w:p>
    <w:p w14:paraId="66F42E0E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Электронная проводимость твёрдых металлов. Зависимость сопротивления металлов от температуры. Сверхпроводимость.</w:t>
      </w:r>
    </w:p>
    <w:p w14:paraId="4097CB51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Электрический ток в вакууме. Свойства электронных пучков.</w:t>
      </w:r>
    </w:p>
    <w:p w14:paraId="66B203C5" w14:textId="3430815D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Полупроводники. Собственная и примесная проводимость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полупроводников. Свойства p—n-перехода. Полупроводниковые приборы.</w:t>
      </w:r>
    </w:p>
    <w:p w14:paraId="56477D4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Электрический ток в растворах и расплавах электролитов.</w:t>
      </w:r>
    </w:p>
    <w:p w14:paraId="0F9EB98F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Электролитическая диссоциация. Электролиз.</w:t>
      </w:r>
    </w:p>
    <w:p w14:paraId="57415A78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Электрический ток в газах. Самостоятельный и несамостоятельный разряд. Молния. Плазма.</w:t>
      </w:r>
    </w:p>
    <w:p w14:paraId="741D378C" w14:textId="3C0B04A1" w:rsidR="00612655" w:rsidRPr="00612655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612655">
        <w:rPr>
          <w:rFonts w:ascii="Times New Roman" w:eastAsia="Times New Roman" w:hAnsi="Times New Roman" w:cs="Times New Roman"/>
          <w:sz w:val="24"/>
          <w:szCs w:val="24"/>
        </w:rPr>
        <w:t>Технические устройства и практическое применение: амперметр, вольтметр, реостат, источники тока, электронагревательные приборы, электроосветительные приборы, термометр</w:t>
      </w:r>
      <w:r w:rsidR="001716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12655">
        <w:rPr>
          <w:rFonts w:ascii="Times New Roman" w:eastAsia="Times New Roman" w:hAnsi="Times New Roman" w:cs="Times New Roman"/>
          <w:sz w:val="24"/>
          <w:szCs w:val="24"/>
        </w:rPr>
        <w:t>сопротивления, вакуумный диод, термисторы и фоторезисторы, полупроводниковый диод, гальваника.</w:t>
      </w:r>
      <w:proofErr w:type="gramEnd"/>
    </w:p>
    <w:p w14:paraId="1FE8FEAF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Демонстрации</w:t>
      </w:r>
    </w:p>
    <w:p w14:paraId="487F3227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Измерение силы тока и напряжения.</w:t>
      </w:r>
    </w:p>
    <w:p w14:paraId="52B3CCF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Зависимость сопротивления цилиндрических проводников от длины, площади поперечного сечения и материала.</w:t>
      </w:r>
    </w:p>
    <w:p w14:paraId="56CA446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Смешанное соединение проводников.</w:t>
      </w:r>
    </w:p>
    <w:p w14:paraId="28AEA06C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4. Прямое измерение ЭДС. Короткое замыкание гальванического элемента и оценка внутреннего сопротивления.</w:t>
      </w:r>
    </w:p>
    <w:p w14:paraId="4E4D1EE2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5. Зависимость сопротивления металлов от температуры.</w:t>
      </w:r>
    </w:p>
    <w:p w14:paraId="7FA6A12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6. Проводимость электролитов.</w:t>
      </w:r>
    </w:p>
    <w:p w14:paraId="368192AA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7. Искровой разряд и проводимость воздуха.</w:t>
      </w:r>
    </w:p>
    <w:p w14:paraId="23E44579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8. Односторонняя проводимость диода.</w:t>
      </w:r>
    </w:p>
    <w:p w14:paraId="3AD1CE36" w14:textId="77777777" w:rsidR="00612655" w:rsidRPr="00171634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7163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Ученический эксперимент, лабораторные работы</w:t>
      </w:r>
    </w:p>
    <w:p w14:paraId="1DE0B64D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1. Изучение смешанного соединения резисторов.</w:t>
      </w:r>
    </w:p>
    <w:p w14:paraId="50BE62CA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2. Измерение ЭДС источника тока и его внутреннего сопротивления.</w:t>
      </w:r>
    </w:p>
    <w:p w14:paraId="7E21599C" w14:textId="6077C442" w:rsidR="00171634" w:rsidRDefault="00612655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sz w:val="24"/>
          <w:szCs w:val="24"/>
        </w:rPr>
        <w:t>3. Наблюдение электролиза.</w:t>
      </w:r>
    </w:p>
    <w:p w14:paraId="2D3EC9EF" w14:textId="5898801A" w:rsidR="001E7E38" w:rsidRPr="001E7E38" w:rsidRDefault="001E7E38" w:rsidP="001E7E38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E7E38">
        <w:rPr>
          <w:rFonts w:ascii="Times New Roman" w:eastAsia="Times New Roman" w:hAnsi="Times New Roman" w:cs="Times New Roman"/>
          <w:sz w:val="24"/>
          <w:szCs w:val="24"/>
        </w:rPr>
        <w:t xml:space="preserve">Общее количество часов, отведенное на изучение предмета «Физика» в </w:t>
      </w: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1E7E38">
        <w:rPr>
          <w:rFonts w:ascii="Times New Roman" w:eastAsia="Times New Roman" w:hAnsi="Times New Roman" w:cs="Times New Roman"/>
          <w:sz w:val="24"/>
          <w:szCs w:val="24"/>
        </w:rPr>
        <w:t xml:space="preserve"> классе составляет 68 часов. Недельная нагрузка составляет 2 часа.</w:t>
      </w:r>
    </w:p>
    <w:p w14:paraId="75FFBF1F" w14:textId="77777777" w:rsidR="001E7E38" w:rsidRPr="00612655" w:rsidRDefault="001E7E38" w:rsidP="00171634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3DC4524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B3768A9" w14:textId="3ADCE01D" w:rsidR="004A56DB" w:rsidRPr="00612655" w:rsidRDefault="004A56DB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12655">
        <w:rPr>
          <w:rFonts w:ascii="Times New Roman" w:eastAsia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p w14:paraId="165DEDC3" w14:textId="77777777" w:rsidR="00612655" w:rsidRPr="00612655" w:rsidRDefault="00612655" w:rsidP="00612655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913"/>
        <w:gridCol w:w="3908"/>
        <w:gridCol w:w="1684"/>
        <w:gridCol w:w="1736"/>
        <w:gridCol w:w="2441"/>
      </w:tblGrid>
      <w:tr w:rsidR="004A56DB" w:rsidRPr="00771909" w14:paraId="7C133C88" w14:textId="77777777" w:rsidTr="00D02B81">
        <w:trPr>
          <w:trHeight w:val="1260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6CF05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№</w:t>
            </w:r>
          </w:p>
          <w:p w14:paraId="6B30D26C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урока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570BF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Изучаемый раздел, тема урока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C31E70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Количество часов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37A5E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Количество контрольных и практических работ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A2D28" w14:textId="77777777" w:rsidR="004A56DB" w:rsidRPr="00771909" w:rsidRDefault="004A56DB" w:rsidP="00E47D18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71909">
              <w:rPr>
                <w:rFonts w:ascii="Times New Roman" w:hAnsi="Times New Roman" w:cs="Times New Roman"/>
                <w:b/>
                <w:bCs/>
                <w:color w:val="000000"/>
              </w:rPr>
              <w:t>ЭОР</w:t>
            </w:r>
          </w:p>
        </w:tc>
      </w:tr>
      <w:tr w:rsidR="002C2BE4" w:rsidRPr="00771909" w14:paraId="2FEE74E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9B856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19C0D" w14:textId="2D15F70F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07F15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C6C45" w14:textId="200C849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29333" w14:textId="0F15A3E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5B00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72255A19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3A0CB" w14:textId="772DE8A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C5075" w14:textId="523356C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07F15">
              <w:rPr>
                <w:rFonts w:ascii="Times New Roman" w:hAnsi="Times New Roman" w:cs="Times New Roman"/>
                <w:sz w:val="24"/>
                <w:szCs w:val="24"/>
              </w:rPr>
              <w:t>Вводная контрольная работа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761A3" w14:textId="1B481B7B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9687C" w14:textId="3EB3B438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A0E5A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E62F57F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02199" w14:textId="37434CE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5B656" w14:textId="1695AF0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07F15">
              <w:rPr>
                <w:rFonts w:ascii="Times New Roman" w:hAnsi="Times New Roman" w:cs="Times New Roman"/>
                <w:sz w:val="24"/>
                <w:szCs w:val="24"/>
              </w:rPr>
              <w:t xml:space="preserve">Вводный инструктаж по </w:t>
            </w:r>
            <w:proofErr w:type="gramStart"/>
            <w:r w:rsidRPr="00007F15">
              <w:rPr>
                <w:rFonts w:ascii="Times New Roman" w:hAnsi="Times New Roman" w:cs="Times New Roman"/>
                <w:sz w:val="24"/>
                <w:szCs w:val="24"/>
              </w:rPr>
              <w:t>ТБ</w:t>
            </w:r>
            <w:proofErr w:type="gramEnd"/>
            <w:r w:rsidRPr="00007F15">
              <w:rPr>
                <w:rFonts w:ascii="Times New Roman" w:hAnsi="Times New Roman" w:cs="Times New Roman"/>
                <w:sz w:val="24"/>
                <w:szCs w:val="24"/>
              </w:rPr>
              <w:t xml:space="preserve"> Что изучает физика. Органы чувств как источник информации об окружающем мире. Эксперимент. Закон. Теория. Физические модели.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0CD39" w14:textId="38530A1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DBE3A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78B97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4B11CD62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37AFB" w14:textId="2BEAD61F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1B444" w14:textId="0769182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007F15">
              <w:rPr>
                <w:rFonts w:ascii="Times New Roman" w:hAnsi="Times New Roman" w:cs="Times New Roman"/>
                <w:sz w:val="24"/>
                <w:szCs w:val="24"/>
              </w:rPr>
              <w:t>Симметрия и физические законы. Идея атомизма. Фундаментальные взаимодействия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D80AD" w14:textId="64B7B88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E3CE0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07656" w14:textId="77777777" w:rsidR="00D02B81" w:rsidRDefault="00D02B81" w:rsidP="00D02B81">
            <w:pPr>
              <w:spacing w:line="0" w:lineRule="atLeast"/>
              <w:jc w:val="center"/>
              <w:rPr>
                <w:rFonts w:eastAsiaTheme="minorEastAsia"/>
                <w:b/>
                <w:bCs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  <w:p w14:paraId="3712108D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3225913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F930F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AA1A" w14:textId="0A47CCC6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2C2BE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Механика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F6078" w14:textId="0EA9B305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37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497D6" w14:textId="18EC6F2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10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1C814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5F694613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811B1" w14:textId="76D8F58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BB407" w14:textId="37814007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Траектория. Закон движения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64CC8" w14:textId="1F458F93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C5F22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A8A51" w14:textId="2B042D1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713DB8C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955B2" w14:textId="7C51605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94E7A" w14:textId="74821119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Перемещение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47CBA" w14:textId="4AA1BC3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1E6AD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B6566" w14:textId="5A427C9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0A9256C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C87B7" w14:textId="58E8D68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F6D0B" w14:textId="3CD6F401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Средняя скорость  Мгновенная и относительная скорость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72F9C" w14:textId="39BD69B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A7419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4C9A9" w14:textId="43B246E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6C86185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16441" w14:textId="777A971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FF365" w14:textId="1D5B9106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Равномерное прямолинейное движение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9451B" w14:textId="328D30A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E75C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4AA5D" w14:textId="2A3743E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C3DC1">
              <w:t>https://www.yaklass.ru/</w:t>
            </w:r>
          </w:p>
        </w:tc>
      </w:tr>
      <w:tr w:rsidR="00D02B81" w:rsidRPr="00771909" w14:paraId="1B91C61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B898D" w14:textId="350320F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8DB57" w14:textId="5CD751AB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Ускорение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34869" w14:textId="6D903FB8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DB9A4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785B9" w14:textId="253498A9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C3DC1">
              <w:t>https://www.yaklass.ru/</w:t>
            </w:r>
          </w:p>
        </w:tc>
      </w:tr>
      <w:tr w:rsidR="00D02B81" w:rsidRPr="00771909" w14:paraId="19074A93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DBB1A" w14:textId="5414E592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F86F3" w14:textId="4B64F9B1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Прямолинейное движение с постоянным ускорением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8DC16" w14:textId="51E979D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02098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F3093" w14:textId="6DD1578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C3DC1">
              <w:t>https://www.yaklass.ru/</w:t>
            </w:r>
          </w:p>
        </w:tc>
      </w:tr>
      <w:tr w:rsidR="00D02B81" w:rsidRPr="00771909" w14:paraId="4BE9CAE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069C3" w14:textId="6A540EB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660E3" w14:textId="7BCBDCB4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Свободное падение тел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FD8D5" w14:textId="04F5159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1A3B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0FB6A" w14:textId="13177823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C3DC1">
              <w:t>https://www.yaklass.ru/</w:t>
            </w:r>
          </w:p>
        </w:tc>
      </w:tr>
      <w:tr w:rsidR="002C2BE4" w:rsidRPr="00771909" w14:paraId="29BC422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F38B5" w14:textId="1EE4451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F7123" w14:textId="56DEEAB0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Инструктаж по ТБ при выполнении лабораторных работ Лабораторная работа №1 «Изучение движения тела, брошенного горизонтально»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42F72" w14:textId="135EF2FE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CF930" w14:textId="03BD63E6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078F0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006E995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97C3B" w14:textId="7135C1E3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FBBD9" w14:textId="40DE412C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Кинематика вращательного движения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668F1" w14:textId="3C9CB0D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4E214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ECA9B" w14:textId="77777777" w:rsidR="00D02B81" w:rsidRDefault="00D02B81" w:rsidP="00D02B81">
            <w:pPr>
              <w:spacing w:line="0" w:lineRule="atLeast"/>
              <w:jc w:val="center"/>
              <w:rPr>
                <w:rFonts w:eastAsiaTheme="minorEastAsia"/>
                <w:b/>
                <w:bCs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  <w:p w14:paraId="08521547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441878B6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D0658" w14:textId="0650DCA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932F0" w14:textId="297709A8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по теме «Кинематика материальной точки»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3FA48" w14:textId="62384B1E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54E82" w14:textId="5C5353A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1AD77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2FF18BA6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8E447" w14:textId="4352F63E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A5261" w14:textId="56BA2F3F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№1 по теме «Кинематика материальной точки»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7443B" w14:textId="24A6AE25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161FA" w14:textId="254828D6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885CB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25DC0575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D7815" w14:textId="63DCBD5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4A6FB" w14:textId="6CDDE262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Принцип относительности Галилея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6ADA6" w14:textId="297378AA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07134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39EB3" w14:textId="413548A9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D02B81" w:rsidRPr="00771909" w14:paraId="0198FDB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CE2A7" w14:textId="16D56EA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FC888" w14:textId="616CBFBB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Первый закон Ньютона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CD52A" w14:textId="4DE8E693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A51E0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3B8E5" w14:textId="28C0CE3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C79CF80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EFDFF" w14:textId="35D2D64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2EA7E" w14:textId="24044180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Второй закон Ньютона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AA8DC" w14:textId="7AE286E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C587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2C26F" w14:textId="07B44AC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48BF6B83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7F23A" w14:textId="297AF51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46BEB" w14:textId="525199CD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Третий закон Ньютона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CEFD5" w14:textId="5F5EC654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9B9F0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F3E6" w14:textId="2AA6A278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39B99DC9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CC09F" w14:textId="27DD2EB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657F3" w14:textId="1F862032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Сила упругости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8C3FF" w14:textId="51EB602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3C263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52503" w14:textId="55B3A312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3B0A8B89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01A7" w14:textId="6F0554E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D60BA" w14:textId="778DE604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Сила трения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47931" w14:textId="4DD497A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A1A6C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4A855" w14:textId="6783BC5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2BF3BC99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66479" w14:textId="64E5031F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946BB" w14:textId="19BE2F13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Гравитационная сила. Закон всемирного тяготения Сила тяжести. Вес тела.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B466F" w14:textId="6FC9BEB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C346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5420E" w14:textId="3413F4D7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2C2BE4" w:rsidRPr="00771909" w14:paraId="0D66811A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95061" w14:textId="122F4AE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D4CF0" w14:textId="3020BD0D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Применение законов Ньютона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D79C4" w14:textId="29A5B03F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5214F" w14:textId="0E24652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B83A7" w14:textId="00016FA4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2C2BE4" w:rsidRPr="00771909" w14:paraId="0FD1218C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57415" w14:textId="6AF83A2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34D95" w14:textId="73016AB2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по теме «Динамика материальной точки»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3FBA9" w14:textId="546724D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A5486" w14:textId="6104BF1B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93FCA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3CA3193D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F0CEF" w14:textId="16EDA8D6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01368" w14:textId="186719BD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№2 «Динамика материальной точки»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52EE8" w14:textId="13FD690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567FA" w14:textId="2F0B5691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2B8AA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10B59FAB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DA396" w14:textId="6F8AB43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95A1B" w14:textId="465330DD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Импульс материальной точки. Закон сохранения импульса.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28286" w14:textId="7BB232D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5F173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C870B" w14:textId="65158D5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46912">
              <w:t>https://www.yaklass.ru/</w:t>
            </w:r>
          </w:p>
        </w:tc>
      </w:tr>
      <w:tr w:rsidR="00D02B81" w:rsidRPr="00771909" w14:paraId="30D4608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9C765" w14:textId="53192B7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34716" w14:textId="008679E3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Работа силы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ABEDB" w14:textId="7E55360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8A34F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E000A" w14:textId="06DCD94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46912">
              <w:t>https://www.yaklass.ru/</w:t>
            </w:r>
          </w:p>
        </w:tc>
      </w:tr>
      <w:tr w:rsidR="00D02B81" w:rsidRPr="00771909" w14:paraId="7901D2F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A106C" w14:textId="045C1E1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4DC13" w14:textId="41FEA6A6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Потенциальная энергия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B7A67" w14:textId="26066EC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38F6A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1D915" w14:textId="6187CD2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446912">
              <w:t>https://www.yaklass.ru/</w:t>
            </w:r>
          </w:p>
        </w:tc>
      </w:tr>
      <w:tr w:rsidR="00D02B81" w:rsidRPr="00771909" w14:paraId="250B379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A24DA" w14:textId="20281F6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48D6C" w14:textId="614BF616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Кинетическая энергия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233FC" w14:textId="5FD59A98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13CE4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9B17F" w14:textId="3CB26A7D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32B350B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658AF" w14:textId="4E92A51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>29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50738" w14:textId="3A2C8FBF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Мощность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2BA6D" w14:textId="2098972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9B39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DB951" w14:textId="23AC0E5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289791E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4855E" w14:textId="161E2AF1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D622F" w14:textId="5A935F7D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Закон сохранения механической энергии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C6271" w14:textId="18EC9103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959D3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C625" w14:textId="1AAEB35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4779EEAC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93F41" w14:textId="37CAD3D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C6DB7" w14:textId="62C314BA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Лабораторная работа  «Сравнение работы силы упругости с изменением кинетической энергии»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9DBCD" w14:textId="4683D6A3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2048A" w14:textId="2720C3F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4FD6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519F63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286E8" w14:textId="7B99C031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E60E1" w14:textId="70FF06FF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по теме «Законы сохранения»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74F1D" w14:textId="4ACE0E0C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2C7EE" w14:textId="575D08A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CB85F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ECFE1D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DB5E3" w14:textId="42804C9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76F80" w14:textId="02BC6644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№3 по теме «Законы сохранения»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D5784" w14:textId="5DFDAC3D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50E0" w14:textId="662C950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266D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1FC7A60D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4C885" w14:textId="349DF8E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D6AD5" w14:textId="10ABFB79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Движение тел в гравитационном поле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86964" w14:textId="67C57DB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FC61F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04DDB" w14:textId="2AB6734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3E61336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6518E" w14:textId="7E4341E1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38E21" w14:textId="30DB105A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Динамика свободных колебаний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03DC9" w14:textId="1E75DD3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F31E5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9EAEB" w14:textId="3470DC2F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0A05E7B9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5A719" w14:textId="00DBC4A6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84F29" w14:textId="5F0F0A6F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Лабораторная работа №3 «Измерение максимальной скорости и полной энергии тела, колеблющегося на пружине»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1B303" w14:textId="2AB4056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D28C6" w14:textId="52FA44C1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1ED9F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757E1FE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1C07B" w14:textId="31BC2E29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1E250" w14:textId="5F1037F0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Постулаты СТО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3D04F" w14:textId="574047BD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B37D9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A4ECF" w14:textId="16DD927D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31E96">
              <w:t>https://www.yaklass.ru/</w:t>
            </w:r>
          </w:p>
        </w:tc>
      </w:tr>
      <w:tr w:rsidR="00D02B81" w:rsidRPr="00771909" w14:paraId="1F20981E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FD247" w14:textId="1372D85A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2C0F6" w14:textId="0C3ED672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Относительность времени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18F08" w14:textId="580CF92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914CD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FCFB7" w14:textId="4D4981A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31E96">
              <w:t>https://www.yaklass.ru/</w:t>
            </w:r>
          </w:p>
        </w:tc>
      </w:tr>
      <w:tr w:rsidR="00D02B81" w:rsidRPr="00771909" w14:paraId="0135CF85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3A17A" w14:textId="51C5B5C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6AAD8" w14:textId="61B5883D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Релятивистский закон сложения скоростей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52565" w14:textId="04BEF85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85028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7FEC6" w14:textId="17FFCA83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31E96">
              <w:t>https://www.yaklass.ru/</w:t>
            </w:r>
          </w:p>
        </w:tc>
      </w:tr>
      <w:tr w:rsidR="002C2BE4" w:rsidRPr="00771909" w14:paraId="065BE29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4BC47" w14:textId="602DAAB1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7ECB3" w14:textId="0C38682D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Взаимосвязь массы и энергии 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06112" w14:textId="2D4979F8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755B3"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8EBC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83EAC" w14:textId="77777777" w:rsidR="00D02B81" w:rsidRDefault="00D02B81" w:rsidP="00D02B81">
            <w:pPr>
              <w:spacing w:line="0" w:lineRule="atLeast"/>
              <w:jc w:val="center"/>
              <w:rPr>
                <w:rFonts w:eastAsiaTheme="minorEastAsia"/>
                <w:b/>
                <w:bCs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  <w:p w14:paraId="5DD9C4B3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3302D92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D0955" w14:textId="77777777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BE7EF" w14:textId="0026AC29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Молекулярная физика. Термодинамика. 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D7E6F" w14:textId="2581C0E1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14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85485" w14:textId="2E27F055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F573E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17507B2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792C6" w14:textId="085D5CDE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6B323" w14:textId="20F234A2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Масса атомов. Молярная масса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30D33" w14:textId="66A73EF0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E1BF1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2D227" w14:textId="57717FAB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D02B81" w:rsidRPr="00771909" w14:paraId="45432644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D5F03" w14:textId="6D66CCF8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2BB7A" w14:textId="06D9E8D2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Агрегатные состояния вещества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EF270" w14:textId="3926772C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79897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5B3E5" w14:textId="4DF1553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8BA3612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298FF" w14:textId="6CBD3072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43897" w14:textId="70C57C14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Температура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BDD6A" w14:textId="13B6B020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9D5D8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D8AFE" w14:textId="3E5F99C4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72D80F50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7E194" w14:textId="45E655B4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5E2E1" w14:textId="63360985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Основное уравнение МКТ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D8BBC" w14:textId="628F66A2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67567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2BC8C" w14:textId="749ACC2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2001852F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3561D" w14:textId="3CE61CAE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B7E9C" w14:textId="23416029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Уравнение </w:t>
            </w:r>
            <w:proofErr w:type="spellStart"/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Клапейрона</w:t>
            </w:r>
            <w:proofErr w:type="spellEnd"/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-Менделеева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50BFA" w14:textId="326138BB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93F79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4F401" w14:textId="719770E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A299EAF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BA0F7" w14:textId="58B5A281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AF0C1" w14:textId="551F44CE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Изопроцессы</w:t>
            </w:r>
            <w:proofErr w:type="spellEnd"/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311D4" w14:textId="56CA3CA4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FB348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D8CA5" w14:textId="59D31B51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5BF37217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D87B6" w14:textId="063DF47C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C32C0" w14:textId="2B9F7990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Лабораторная работа №4 «Опытная проверка закона Гей-Люссака»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3BD39" w14:textId="27855032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F2CDE" w14:textId="45D597A8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90F7A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0ACA5BF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78FB6" w14:textId="48F6CDDC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117AD" w14:textId="20076447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Внутренняя энергия. Работа газа при </w:t>
            </w:r>
            <w:proofErr w:type="spellStart"/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изопроцессах</w:t>
            </w:r>
            <w:proofErr w:type="spellEnd"/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62A87" w14:textId="4062683A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A5F5A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8BF29" w14:textId="7BC3329B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3223F5DB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DE2AA" w14:textId="3D1CA82C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49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D6E6D" w14:textId="569EBEE6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Первый закон термодинамики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1F6D6" w14:textId="1A455FA6" w:rsidR="00D02B81" w:rsidRPr="00F755B3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71BCE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26830" w14:textId="0A7959E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6FED861C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EA88A" w14:textId="4E681263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4930C" w14:textId="230E65DB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Тепловые двигатели. Второй закон термодинамики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9EFD3" w14:textId="72733054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261E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26BC7" w14:textId="39457ABF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2C2BE4" w:rsidRPr="00771909" w14:paraId="03F36CE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34692" w14:textId="6245D03D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757B4" w14:textId="7A665666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Механические свойства твердых тел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CA095" w14:textId="4811FC3A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94847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67E98" w14:textId="009EBCD0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2C2BE4" w:rsidRPr="00771909" w14:paraId="18B80DD3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15AFB" w14:textId="1E514BCC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C1EE8" w14:textId="430D9113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по теме «Молекулярная физика. Термодинамика»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A8E50" w14:textId="750624B1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2596B" w14:textId="51264FF0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D4D37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4E648602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0F825" w14:textId="2EBF0F7B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C76B1" w14:textId="7A834FDA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№4 по теме «Молекулярная физика. Термодинамика»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21036" w14:textId="07BAA286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4AC08" w14:textId="1E12C543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85C29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68DAAAE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A00E2" w14:textId="0E046CB1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0D29D" w14:textId="1A9B691D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Механические волны. Звуковые волны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CBC43" w14:textId="1DF9AAD9" w:rsidR="002C2BE4" w:rsidRPr="00F755B3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F071F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0ED41" w14:textId="39CE440B" w:rsidR="002C2BE4" w:rsidRPr="00771909" w:rsidRDefault="00D02B81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2B81">
              <w:rPr>
                <w:rFonts w:ascii="Times New Roman" w:hAnsi="Times New Roman" w:cs="Times New Roman"/>
                <w:b/>
                <w:bCs/>
                <w:color w:val="000000"/>
              </w:rPr>
              <w:t>https://www.yaklass.ru/</w:t>
            </w:r>
          </w:p>
        </w:tc>
      </w:tr>
      <w:tr w:rsidR="002C2BE4" w:rsidRPr="00771909" w14:paraId="48F6F7C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25487" w14:textId="77777777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183AE" w14:textId="4497C2AE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/>
                <w:sz w:val="24"/>
                <w:szCs w:val="24"/>
              </w:rPr>
              <w:t>Электродинамик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56C60" w14:textId="143C4296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8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B6144" w14:textId="66D33B72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F1EA2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D02B81" w:rsidRPr="00771909" w14:paraId="545C6C5C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9A325" w14:textId="62E4ADD7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9CE1" w14:textId="34CD4BDA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Электрический заряд. Квантование заряда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346CC" w14:textId="79E9AA6E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FB8AD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CCA5E" w14:textId="30B72EC0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54093D2B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44C50" w14:textId="3B60294A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56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04EF0" w14:textId="42E3C29C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Электризация тел. Закон Кулона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117AA" w14:textId="1A84F64D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5C3BA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290C9" w14:textId="7E893751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16AD60C3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48017" w14:textId="318E0AEB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57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2A108" w14:textId="36ADC166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Напряженность и линии напряженности электростатического поля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8B653" w14:textId="6ECF1C7E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78943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99385" w14:textId="711C07C6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4488A6E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38C76" w14:textId="58AB7F4A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58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0914A" w14:textId="42E14105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Работа сил электростатического поля. Потенциал электростатического поля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298A1" w14:textId="7B33018B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61CAC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6D790" w14:textId="5B631FC1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97AE0A1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7F0C5" w14:textId="7F799421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59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C843E" w14:textId="568823EC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Электрическое поле в веществе. Диэлектрики в электростатическом поле. 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A0DB8" w14:textId="235E7ECB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D4BD3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29A6B" w14:textId="04C60D74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8747C26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F9BF3" w14:textId="60DC34EC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60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E8DA5" w14:textId="3FD6FD09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Проводники в электростатическом поле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CE103" w14:textId="18E4FA2E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1037D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F8C42" w14:textId="3CFEC28E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D02B81" w:rsidRPr="00771909" w14:paraId="0EBAB348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1E484" w14:textId="13247985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61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85B91" w14:textId="35B6161E" w:rsidR="00D02B81" w:rsidRPr="002C2BE4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Электроемкость уединенного проводника и конденсатора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DABB0" w14:textId="104096C7" w:rsidR="00D02B81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02287" w14:textId="77777777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97999" w14:textId="147A89E5" w:rsidR="00D02B81" w:rsidRPr="00771909" w:rsidRDefault="00D02B81" w:rsidP="00D02B81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https://resh.edu.ru</w:t>
            </w:r>
          </w:p>
        </w:tc>
      </w:tr>
      <w:tr w:rsidR="002C2BE4" w:rsidRPr="00771909" w14:paraId="16AF3705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EA8E3" w14:textId="15EA7E43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62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1CBA1" w14:textId="257B3A31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Энергия электростатического поля. Решение задач по теме «Электродинамика»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DBE0C" w14:textId="516D2587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0B50A" w14:textId="509C8524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E22F0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5CBCF23F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BFF54" w14:textId="2BD5D59D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63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F2EC7" w14:textId="0374339C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№5 по теме «Электродинамика»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26C7A" w14:textId="69DCA9DB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8322D" w14:textId="1FAC922B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9C87C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44CE5FFE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29005" w14:textId="05D058B5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C036F" w14:textId="2E0C0E3B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Повторение. Резерв 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C774B" w14:textId="1F8ACC12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9340B" w14:textId="280884D5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E3B86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29C70651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08A6A" w14:textId="208086E8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</w:t>
            </w:r>
            <w:r w:rsidR="007F0364">
              <w:rPr>
                <w:rFonts w:ascii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AE6AB" w14:textId="5E8D3809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2BE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Годовая контрольная работа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FDFA6" w14:textId="2AC391D4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3BF9E" w14:textId="22FB9179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AE1D8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2C2BE4" w:rsidRPr="00771909" w14:paraId="77D2F02E" w14:textId="77777777" w:rsidTr="00D02B81">
        <w:trPr>
          <w:trHeight w:val="398"/>
        </w:trPr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21AF7" w14:textId="6C44CE7A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</w:t>
            </w:r>
            <w:r w:rsidR="007F0364">
              <w:rPr>
                <w:rFonts w:ascii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3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16E4B" w14:textId="67FD6083" w:rsidR="002C2BE4" w:rsidRP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Резерв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0F0B1" w14:textId="7E6C7CC5" w:rsidR="002C2BE4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6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E67AE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C4C95" w14:textId="77777777" w:rsidR="002C2BE4" w:rsidRPr="00771909" w:rsidRDefault="002C2BE4" w:rsidP="002C2BE4">
            <w:pPr>
              <w:spacing w:line="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</w:tbl>
    <w:p w14:paraId="15FC20E1" w14:textId="5190CAFE" w:rsidR="0057301C" w:rsidRDefault="0057301C" w:rsidP="0057301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B2B2AE" w14:textId="77777777" w:rsidR="004A56DB" w:rsidRDefault="004A56DB" w:rsidP="0057301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C2266" w14:textId="77777777" w:rsidR="00283739" w:rsidRPr="00007F15" w:rsidRDefault="00283739">
      <w:pPr>
        <w:rPr>
          <w:rFonts w:ascii="Times New Roman" w:hAnsi="Times New Roman" w:cs="Times New Roman"/>
          <w:sz w:val="24"/>
          <w:szCs w:val="24"/>
        </w:rPr>
      </w:pPr>
    </w:p>
    <w:sectPr w:rsidR="00283739" w:rsidRPr="00007F15" w:rsidSect="00007F1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51B00"/>
    <w:multiLevelType w:val="hybridMultilevel"/>
    <w:tmpl w:val="1994CD0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BB3018C"/>
    <w:multiLevelType w:val="multilevel"/>
    <w:tmpl w:val="EAE26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8E35B5"/>
    <w:multiLevelType w:val="multilevel"/>
    <w:tmpl w:val="293C3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025DAE"/>
    <w:multiLevelType w:val="hybridMultilevel"/>
    <w:tmpl w:val="4942BB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7694E88"/>
    <w:multiLevelType w:val="multilevel"/>
    <w:tmpl w:val="F9109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7B00CD"/>
    <w:multiLevelType w:val="hybridMultilevel"/>
    <w:tmpl w:val="3A460EE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>
    <w:nsid w:val="2716428F"/>
    <w:multiLevelType w:val="multilevel"/>
    <w:tmpl w:val="33A82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C6B336D"/>
    <w:multiLevelType w:val="hybridMultilevel"/>
    <w:tmpl w:val="1F7C5B92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FF76464"/>
    <w:multiLevelType w:val="multilevel"/>
    <w:tmpl w:val="33F0F9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0323260"/>
    <w:multiLevelType w:val="multilevel"/>
    <w:tmpl w:val="96442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7BD04ED"/>
    <w:multiLevelType w:val="multilevel"/>
    <w:tmpl w:val="380A4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AD24FA3"/>
    <w:multiLevelType w:val="multilevel"/>
    <w:tmpl w:val="EAC8A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0CD277E"/>
    <w:multiLevelType w:val="multilevel"/>
    <w:tmpl w:val="AEBC1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917365D"/>
    <w:multiLevelType w:val="hybridMultilevel"/>
    <w:tmpl w:val="192857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9B63E3"/>
    <w:multiLevelType w:val="multilevel"/>
    <w:tmpl w:val="97587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C2E3643"/>
    <w:multiLevelType w:val="hybridMultilevel"/>
    <w:tmpl w:val="C18A623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4E026B90"/>
    <w:multiLevelType w:val="multilevel"/>
    <w:tmpl w:val="657A9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5724BF8"/>
    <w:multiLevelType w:val="hybridMultilevel"/>
    <w:tmpl w:val="8018A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70E7400"/>
    <w:multiLevelType w:val="multilevel"/>
    <w:tmpl w:val="0DACC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A4F4A5F"/>
    <w:multiLevelType w:val="multilevel"/>
    <w:tmpl w:val="A8347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537231"/>
    <w:multiLevelType w:val="hybridMultilevel"/>
    <w:tmpl w:val="17069DF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4527BC0"/>
    <w:multiLevelType w:val="multilevel"/>
    <w:tmpl w:val="A2981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5E71196"/>
    <w:multiLevelType w:val="multilevel"/>
    <w:tmpl w:val="B4CC8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FE62406"/>
    <w:multiLevelType w:val="hybridMultilevel"/>
    <w:tmpl w:val="7706B43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01408FF"/>
    <w:multiLevelType w:val="hybridMultilevel"/>
    <w:tmpl w:val="820A5FE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3D0310D"/>
    <w:multiLevelType w:val="multilevel"/>
    <w:tmpl w:val="16ECC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50A586C"/>
    <w:multiLevelType w:val="hybridMultilevel"/>
    <w:tmpl w:val="C87E096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E8219CB"/>
    <w:multiLevelType w:val="multilevel"/>
    <w:tmpl w:val="661A8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7"/>
  </w:num>
  <w:num w:numId="3">
    <w:abstractNumId w:val="0"/>
  </w:num>
  <w:num w:numId="4">
    <w:abstractNumId w:val="26"/>
  </w:num>
  <w:num w:numId="5">
    <w:abstractNumId w:val="5"/>
  </w:num>
  <w:num w:numId="6">
    <w:abstractNumId w:val="13"/>
  </w:num>
  <w:num w:numId="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24"/>
  </w:num>
  <w:num w:numId="10">
    <w:abstractNumId w:val="15"/>
  </w:num>
  <w:num w:numId="11">
    <w:abstractNumId w:val="3"/>
  </w:num>
  <w:num w:numId="12">
    <w:abstractNumId w:val="20"/>
  </w:num>
  <w:num w:numId="13">
    <w:abstractNumId w:val="10"/>
  </w:num>
  <w:num w:numId="14">
    <w:abstractNumId w:val="4"/>
  </w:num>
  <w:num w:numId="15">
    <w:abstractNumId w:val="1"/>
  </w:num>
  <w:num w:numId="16">
    <w:abstractNumId w:val="22"/>
  </w:num>
  <w:num w:numId="17">
    <w:abstractNumId w:val="9"/>
  </w:num>
  <w:num w:numId="18">
    <w:abstractNumId w:val="25"/>
  </w:num>
  <w:num w:numId="19">
    <w:abstractNumId w:val="19"/>
  </w:num>
  <w:num w:numId="20">
    <w:abstractNumId w:val="14"/>
  </w:num>
  <w:num w:numId="21">
    <w:abstractNumId w:val="11"/>
  </w:num>
  <w:num w:numId="22">
    <w:abstractNumId w:val="27"/>
  </w:num>
  <w:num w:numId="23">
    <w:abstractNumId w:val="8"/>
  </w:num>
  <w:num w:numId="24">
    <w:abstractNumId w:val="12"/>
  </w:num>
  <w:num w:numId="25">
    <w:abstractNumId w:val="2"/>
  </w:num>
  <w:num w:numId="26">
    <w:abstractNumId w:val="18"/>
  </w:num>
  <w:num w:numId="27">
    <w:abstractNumId w:val="21"/>
  </w:num>
  <w:num w:numId="28">
    <w:abstractNumId w:val="6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301C"/>
    <w:rsid w:val="00007F15"/>
    <w:rsid w:val="0007242D"/>
    <w:rsid w:val="00171634"/>
    <w:rsid w:val="001B20EF"/>
    <w:rsid w:val="001E7E38"/>
    <w:rsid w:val="002519A7"/>
    <w:rsid w:val="00283739"/>
    <w:rsid w:val="002C2BE4"/>
    <w:rsid w:val="002D22FC"/>
    <w:rsid w:val="00446E9A"/>
    <w:rsid w:val="004A56DB"/>
    <w:rsid w:val="004E528E"/>
    <w:rsid w:val="0057301C"/>
    <w:rsid w:val="0060131F"/>
    <w:rsid w:val="00612655"/>
    <w:rsid w:val="006347A4"/>
    <w:rsid w:val="00653AC5"/>
    <w:rsid w:val="006F0ADB"/>
    <w:rsid w:val="00764A4B"/>
    <w:rsid w:val="007F0364"/>
    <w:rsid w:val="008D16B9"/>
    <w:rsid w:val="008D1996"/>
    <w:rsid w:val="009B6A28"/>
    <w:rsid w:val="00AA47C5"/>
    <w:rsid w:val="00B3021D"/>
    <w:rsid w:val="00B670A9"/>
    <w:rsid w:val="00BE7F1A"/>
    <w:rsid w:val="00CE1BC2"/>
    <w:rsid w:val="00D02B81"/>
    <w:rsid w:val="00D54AE7"/>
    <w:rsid w:val="00DD1A18"/>
    <w:rsid w:val="00F35B63"/>
    <w:rsid w:val="00F36537"/>
    <w:rsid w:val="00F4073D"/>
    <w:rsid w:val="00F97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FC20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3021D"/>
    <w:pPr>
      <w:keepNext/>
      <w:keepLines/>
      <w:tabs>
        <w:tab w:val="left" w:pos="142"/>
      </w:tabs>
      <w:suppressAutoHyphens/>
      <w:spacing w:after="0" w:line="360" w:lineRule="auto"/>
      <w:jc w:val="center"/>
      <w:outlineLvl w:val="0"/>
    </w:pPr>
    <w:rPr>
      <w:rFonts w:ascii="Times New Roman" w:eastAsia="Times New Roman" w:hAnsi="Times New Roman" w:cs="Times New Roman"/>
      <w:b/>
      <w:caps/>
      <w:sz w:val="28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57301C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8"/>
      <w:szCs w:val="20"/>
    </w:rPr>
  </w:style>
  <w:style w:type="character" w:customStyle="1" w:styleId="a4">
    <w:name w:val="Основной текст Знак"/>
    <w:basedOn w:val="a0"/>
    <w:link w:val="a3"/>
    <w:rsid w:val="0057301C"/>
    <w:rPr>
      <w:rFonts w:ascii="Times New Roman" w:eastAsia="Times New Roman" w:hAnsi="Times New Roman" w:cs="Times New Roman"/>
      <w:color w:val="000000"/>
      <w:sz w:val="28"/>
      <w:szCs w:val="20"/>
    </w:rPr>
  </w:style>
  <w:style w:type="paragraph" w:styleId="a5">
    <w:name w:val="Normal (Web)"/>
    <w:basedOn w:val="a"/>
    <w:rsid w:val="005730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Emphasis"/>
    <w:qFormat/>
    <w:rsid w:val="0057301C"/>
    <w:rPr>
      <w:i/>
      <w:iCs/>
    </w:rPr>
  </w:style>
  <w:style w:type="character" w:styleId="a7">
    <w:name w:val="Strong"/>
    <w:qFormat/>
    <w:rsid w:val="0057301C"/>
    <w:rPr>
      <w:b/>
      <w:bCs/>
    </w:rPr>
  </w:style>
  <w:style w:type="paragraph" w:styleId="a8">
    <w:name w:val="Body Text Indent"/>
    <w:basedOn w:val="a"/>
    <w:link w:val="a9"/>
    <w:rsid w:val="0057301C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Основной текст с отступом Знак"/>
    <w:basedOn w:val="a0"/>
    <w:link w:val="a8"/>
    <w:rsid w:val="0057301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3021D"/>
    <w:rPr>
      <w:rFonts w:ascii="Times New Roman" w:eastAsia="Times New Roman" w:hAnsi="Times New Roman" w:cs="Times New Roman"/>
      <w:b/>
      <w:caps/>
      <w:sz w:val="28"/>
      <w:szCs w:val="32"/>
      <w:lang w:eastAsia="en-US"/>
    </w:rPr>
  </w:style>
  <w:style w:type="table" w:customStyle="1" w:styleId="11">
    <w:name w:val="Сетка таблицы1"/>
    <w:basedOn w:val="a1"/>
    <w:next w:val="aa"/>
    <w:uiPriority w:val="59"/>
    <w:rsid w:val="004A56DB"/>
    <w:pPr>
      <w:spacing w:after="0" w:line="240" w:lineRule="auto"/>
    </w:pPr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a">
    <w:name w:val="Table Grid"/>
    <w:basedOn w:val="a1"/>
    <w:uiPriority w:val="59"/>
    <w:rsid w:val="004A56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251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519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3021D"/>
    <w:pPr>
      <w:keepNext/>
      <w:keepLines/>
      <w:tabs>
        <w:tab w:val="left" w:pos="142"/>
      </w:tabs>
      <w:suppressAutoHyphens/>
      <w:spacing w:after="0" w:line="360" w:lineRule="auto"/>
      <w:jc w:val="center"/>
      <w:outlineLvl w:val="0"/>
    </w:pPr>
    <w:rPr>
      <w:rFonts w:ascii="Times New Roman" w:eastAsia="Times New Roman" w:hAnsi="Times New Roman" w:cs="Times New Roman"/>
      <w:b/>
      <w:caps/>
      <w:sz w:val="28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57301C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8"/>
      <w:szCs w:val="20"/>
    </w:rPr>
  </w:style>
  <w:style w:type="character" w:customStyle="1" w:styleId="a4">
    <w:name w:val="Основной текст Знак"/>
    <w:basedOn w:val="a0"/>
    <w:link w:val="a3"/>
    <w:rsid w:val="0057301C"/>
    <w:rPr>
      <w:rFonts w:ascii="Times New Roman" w:eastAsia="Times New Roman" w:hAnsi="Times New Roman" w:cs="Times New Roman"/>
      <w:color w:val="000000"/>
      <w:sz w:val="28"/>
      <w:szCs w:val="20"/>
    </w:rPr>
  </w:style>
  <w:style w:type="paragraph" w:styleId="a5">
    <w:name w:val="Normal (Web)"/>
    <w:basedOn w:val="a"/>
    <w:rsid w:val="005730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Emphasis"/>
    <w:qFormat/>
    <w:rsid w:val="0057301C"/>
    <w:rPr>
      <w:i/>
      <w:iCs/>
    </w:rPr>
  </w:style>
  <w:style w:type="character" w:styleId="a7">
    <w:name w:val="Strong"/>
    <w:qFormat/>
    <w:rsid w:val="0057301C"/>
    <w:rPr>
      <w:b/>
      <w:bCs/>
    </w:rPr>
  </w:style>
  <w:style w:type="paragraph" w:styleId="a8">
    <w:name w:val="Body Text Indent"/>
    <w:basedOn w:val="a"/>
    <w:link w:val="a9"/>
    <w:rsid w:val="0057301C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Основной текст с отступом Знак"/>
    <w:basedOn w:val="a0"/>
    <w:link w:val="a8"/>
    <w:rsid w:val="0057301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3021D"/>
    <w:rPr>
      <w:rFonts w:ascii="Times New Roman" w:eastAsia="Times New Roman" w:hAnsi="Times New Roman" w:cs="Times New Roman"/>
      <w:b/>
      <w:caps/>
      <w:sz w:val="28"/>
      <w:szCs w:val="32"/>
      <w:lang w:eastAsia="en-US"/>
    </w:rPr>
  </w:style>
  <w:style w:type="table" w:customStyle="1" w:styleId="11">
    <w:name w:val="Сетка таблицы1"/>
    <w:basedOn w:val="a1"/>
    <w:next w:val="aa"/>
    <w:uiPriority w:val="59"/>
    <w:rsid w:val="004A56DB"/>
    <w:pPr>
      <w:spacing w:after="0" w:line="240" w:lineRule="auto"/>
    </w:pPr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a">
    <w:name w:val="Table Grid"/>
    <w:basedOn w:val="a1"/>
    <w:uiPriority w:val="59"/>
    <w:rsid w:val="004A56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251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519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589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0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5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6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8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8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15</Pages>
  <Words>6103</Words>
  <Characters>34790</Characters>
  <Application>Microsoft Office Word</Application>
  <DocSecurity>0</DocSecurity>
  <Lines>289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40812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Татьяна Афанасьева</cp:lastModifiedBy>
  <cp:revision>19</cp:revision>
  <dcterms:created xsi:type="dcterms:W3CDTF">2022-08-31T04:22:00Z</dcterms:created>
  <dcterms:modified xsi:type="dcterms:W3CDTF">2023-10-02T11:13:00Z</dcterms:modified>
</cp:coreProperties>
</file>